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790" w:lineRule="exact" w:before="0"/>
        <w:ind w:left="2224" w:right="2077" w:firstLine="0"/>
        <w:jc w:val="center"/>
        <w:rPr>
          <w:rFonts w:ascii="微软雅黑" w:hAnsi="微软雅黑" w:cs="微软雅黑" w:eastAsia="微软雅黑" w:hint="default"/>
          <w:sz w:val="52"/>
          <w:szCs w:val="52"/>
        </w:rPr>
      </w:pPr>
      <w:r>
        <w:rPr>
          <w:rFonts w:ascii="微软雅黑" w:hAnsi="微软雅黑" w:cs="微软雅黑" w:eastAsia="微软雅黑" w:hint="default"/>
          <w:b/>
          <w:bCs/>
          <w:sz w:val="52"/>
          <w:szCs w:val="52"/>
        </w:rPr>
        <w:t>360</w:t>
      </w:r>
      <w:r>
        <w:rPr>
          <w:rFonts w:ascii="微软雅黑" w:hAnsi="微软雅黑" w:cs="微软雅黑" w:eastAsia="微软雅黑" w:hint="default"/>
          <w:b/>
          <w:bCs/>
          <w:spacing w:val="-34"/>
          <w:sz w:val="52"/>
          <w:szCs w:val="52"/>
        </w:rPr>
        <w:t> </w:t>
      </w:r>
      <w:r>
        <w:rPr>
          <w:rFonts w:ascii="微软雅黑" w:hAnsi="微软雅黑" w:cs="微软雅黑" w:eastAsia="微软雅黑" w:hint="default"/>
          <w:b/>
          <w:bCs/>
          <w:sz w:val="52"/>
          <w:szCs w:val="52"/>
        </w:rPr>
        <w:t>入侵检测系统</w:t>
      </w:r>
      <w:r>
        <w:rPr>
          <w:rFonts w:ascii="微软雅黑" w:hAnsi="微软雅黑" w:cs="微软雅黑" w:eastAsia="微软雅黑" w:hint="default"/>
          <w:sz w:val="52"/>
          <w:szCs w:val="52"/>
        </w:rPr>
      </w:r>
    </w:p>
    <w:p>
      <w:pPr>
        <w:spacing w:before="19"/>
        <w:ind w:left="2224" w:right="2077" w:firstLine="0"/>
        <w:jc w:val="center"/>
        <w:rPr>
          <w:rFonts w:ascii="微软雅黑" w:hAnsi="微软雅黑" w:cs="微软雅黑" w:eastAsia="微软雅黑" w:hint="default"/>
          <w:sz w:val="52"/>
          <w:szCs w:val="52"/>
        </w:rPr>
      </w:pPr>
      <w:r>
        <w:rPr>
          <w:rFonts w:ascii="微软雅黑" w:hAnsi="微软雅黑" w:cs="微软雅黑" w:eastAsia="微软雅黑" w:hint="default"/>
          <w:b/>
          <w:bCs/>
          <w:sz w:val="52"/>
          <w:szCs w:val="52"/>
        </w:rPr>
        <w:t>白皮书</w:t>
      </w:r>
      <w:r>
        <w:rPr>
          <w:rFonts w:ascii="微软雅黑" w:hAnsi="微软雅黑" w:cs="微软雅黑" w:eastAsia="微软雅黑" w:hint="default"/>
          <w:sz w:val="52"/>
          <w:szCs w:val="52"/>
        </w:rPr>
      </w:r>
    </w:p>
    <w:p>
      <w:pPr>
        <w:spacing w:after="0"/>
        <w:jc w:val="center"/>
        <w:rPr>
          <w:rFonts w:ascii="微软雅黑" w:hAnsi="微软雅黑" w:cs="微软雅黑" w:eastAsia="微软雅黑" w:hint="default"/>
          <w:sz w:val="52"/>
          <w:szCs w:val="52"/>
        </w:rPr>
        <w:sectPr>
          <w:type w:val="continuous"/>
          <w:pgSz w:w="11910" w:h="16840"/>
          <w:pgMar w:top="1580" w:bottom="280" w:left="1680" w:right="1680"/>
        </w:sectPr>
      </w:pPr>
    </w:p>
    <w:p>
      <w:pPr>
        <w:spacing w:line="472" w:lineRule="exact" w:before="0"/>
        <w:ind w:left="4387" w:right="4577" w:firstLine="0"/>
        <w:jc w:val="center"/>
        <w:rPr>
          <w:rFonts w:ascii="微软雅黑" w:hAnsi="微软雅黑" w:cs="微软雅黑" w:eastAsia="微软雅黑" w:hint="default"/>
          <w:sz w:val="36"/>
          <w:szCs w:val="36"/>
        </w:rPr>
      </w:pPr>
      <w:r>
        <w:rPr>
          <w:rFonts w:ascii="微软雅黑" w:hAnsi="微软雅黑" w:cs="微软雅黑" w:eastAsia="微软雅黑" w:hint="default"/>
          <w:b/>
          <w:bCs/>
          <w:color w:val="6C610E"/>
          <w:sz w:val="36"/>
          <w:szCs w:val="36"/>
        </w:rPr>
        <w:t>目录</w:t>
      </w:r>
      <w:r>
        <w:rPr>
          <w:rFonts w:ascii="微软雅黑" w:hAnsi="微软雅黑" w:cs="微软雅黑" w:eastAsia="微软雅黑" w:hint="default"/>
          <w:sz w:val="36"/>
          <w:szCs w:val="36"/>
        </w:rPr>
      </w:r>
    </w:p>
    <w:sdt>
      <w:sdtPr>
        <w:docPartObj>
          <w:docPartGallery w:val="Table of Contents"/>
          <w:docPartUnique/>
        </w:docPartObj>
      </w:sdtPr>
      <w:sdtEndPr/>
      <w:sdtContent>
        <w:p>
          <w:pPr>
            <w:pStyle w:val="TOC1"/>
            <w:tabs>
              <w:tab w:pos="9607" w:val="right" w:leader="dot"/>
            </w:tabs>
            <w:spacing w:line="240" w:lineRule="auto" w:before="135"/>
            <w:ind w:right="0"/>
            <w:jc w:val="left"/>
          </w:pPr>
          <w:r>
            <w:fldChar w:fldCharType="begin"/>
          </w:r>
          <w:r>
            <w:instrText>TOC \o "1-2" \h \z \u </w:instrText>
          </w:r>
          <w:r>
            <w:fldChar w:fldCharType="separate"/>
          </w:r>
          <w:hyperlink w:history="true" w:anchor="_bookmark0">
            <w:r>
              <w:rPr/>
              <w:t>1.</w:t>
            </w:r>
            <w:r>
              <w:rPr>
                <w:spacing w:val="48"/>
              </w:rPr>
              <w:t> </w:t>
            </w:r>
            <w:r>
              <w:rPr>
                <w:rFonts w:ascii="微软雅黑" w:hAnsi="微软雅黑" w:cs="微软雅黑" w:eastAsia="微软雅黑" w:hint="default"/>
              </w:rPr>
              <w:t>产品概述</w:t>
            </w:r>
            <w:r>
              <w:rPr/>
              <w:tab/>
              <w:t>1</w:t>
            </w:r>
          </w:hyperlink>
        </w:p>
        <w:p>
          <w:pPr>
            <w:pStyle w:val="TOC2"/>
            <w:tabs>
              <w:tab w:pos="1168" w:val="left" w:leader="none"/>
              <w:tab w:pos="9607" w:val="right" w:leader="dot"/>
            </w:tabs>
            <w:spacing w:line="240" w:lineRule="auto" w:before="210"/>
            <w:ind w:right="0"/>
            <w:jc w:val="left"/>
            <w:rPr>
              <w:rFonts w:ascii="微软雅黑" w:hAnsi="微软雅黑" w:cs="微软雅黑" w:eastAsia="微软雅黑" w:hint="default"/>
            </w:rPr>
          </w:pPr>
          <w:hyperlink w:history="true" w:anchor="_bookmark1">
            <w:r>
              <w:rPr>
                <w:rFonts w:ascii="微软雅黑" w:hAnsi="微软雅黑" w:cs="微软雅黑" w:eastAsia="微软雅黑" w:hint="default"/>
                <w:spacing w:val="-1"/>
              </w:rPr>
              <w:t>1.1</w:t>
              <w:tab/>
            </w:r>
            <w:r>
              <w:rPr/>
              <w:t>现今网络面临的难题</w:t>
            </w:r>
            <w:r>
              <w:rPr>
                <w:rFonts w:ascii="微软雅黑" w:hAnsi="微软雅黑" w:cs="微软雅黑" w:eastAsia="微软雅黑" w:hint="default"/>
              </w:rPr>
              <w:tab/>
              <w:t>1</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2">
            <w:r>
              <w:rPr>
                <w:rFonts w:ascii="微软雅黑" w:hAnsi="微软雅黑" w:cs="微软雅黑" w:eastAsia="微软雅黑" w:hint="default"/>
                <w:spacing w:val="-1"/>
              </w:rPr>
              <w:t>1.2</w:t>
              <w:tab/>
            </w:r>
            <w:r>
              <w:rPr/>
              <w:t>采用的主流入侵检测技术</w:t>
            </w:r>
            <w:r>
              <w:rPr>
                <w:rFonts w:ascii="微软雅黑" w:hAnsi="微软雅黑" w:cs="微软雅黑" w:eastAsia="微软雅黑" w:hint="default"/>
              </w:rPr>
              <w:tab/>
              <w:t>2</w:t>
            </w:r>
          </w:hyperlink>
        </w:p>
        <w:p>
          <w:pPr>
            <w:pStyle w:val="TOC2"/>
            <w:tabs>
              <w:tab w:pos="1168" w:val="left" w:leader="none"/>
              <w:tab w:pos="9607" w:val="right" w:leader="dot"/>
            </w:tabs>
            <w:spacing w:line="240" w:lineRule="auto" w:before="210"/>
            <w:ind w:right="0"/>
            <w:jc w:val="left"/>
            <w:rPr>
              <w:rFonts w:ascii="微软雅黑" w:hAnsi="微软雅黑" w:cs="微软雅黑" w:eastAsia="微软雅黑" w:hint="default"/>
            </w:rPr>
          </w:pPr>
          <w:hyperlink w:history="true" w:anchor="_bookmark3">
            <w:r>
              <w:rPr>
                <w:rFonts w:ascii="微软雅黑" w:hAnsi="微软雅黑" w:cs="微软雅黑" w:eastAsia="微软雅黑" w:hint="default"/>
                <w:spacing w:val="-1"/>
              </w:rPr>
              <w:t>1.3</w:t>
              <w:tab/>
            </w:r>
            <w:r>
              <w:rPr/>
              <w:t>系统核心引擎运行流程</w:t>
            </w:r>
            <w:r>
              <w:rPr>
                <w:rFonts w:ascii="微软雅黑" w:hAnsi="微软雅黑" w:cs="微软雅黑" w:eastAsia="微软雅黑" w:hint="default"/>
              </w:rPr>
              <w:tab/>
              <w:t>4</w:t>
            </w:r>
          </w:hyperlink>
        </w:p>
        <w:p>
          <w:pPr>
            <w:pStyle w:val="TOC1"/>
            <w:tabs>
              <w:tab w:pos="9607" w:val="right" w:leader="dot"/>
            </w:tabs>
            <w:spacing w:line="240" w:lineRule="auto"/>
            <w:ind w:right="0"/>
            <w:jc w:val="left"/>
          </w:pPr>
          <w:hyperlink w:history="true" w:anchor="_bookmark4">
            <w:r>
              <w:rPr/>
              <w:t>2.</w:t>
            </w:r>
            <w:r>
              <w:rPr>
                <w:spacing w:val="48"/>
              </w:rPr>
              <w:t> </w:t>
            </w:r>
            <w:r>
              <w:rPr>
                <w:rFonts w:ascii="微软雅黑" w:hAnsi="微软雅黑" w:cs="微软雅黑" w:eastAsia="微软雅黑" w:hint="default"/>
              </w:rPr>
              <w:t>产品特色</w:t>
            </w:r>
            <w:r>
              <w:rPr/>
              <w:tab/>
              <w:t>5</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5">
            <w:r>
              <w:rPr>
                <w:rFonts w:ascii="微软雅黑" w:hAnsi="微软雅黑" w:cs="微软雅黑" w:eastAsia="微软雅黑" w:hint="default"/>
                <w:spacing w:val="-1"/>
              </w:rPr>
              <w:t>2.1</w:t>
              <w:tab/>
            </w:r>
            <w:r>
              <w:rPr/>
              <w:t>强大的分析检测能力</w:t>
            </w:r>
            <w:r>
              <w:rPr>
                <w:rFonts w:ascii="微软雅黑" w:hAnsi="微软雅黑" w:cs="微软雅黑" w:eastAsia="微软雅黑" w:hint="default"/>
              </w:rPr>
              <w:tab/>
              <w:t>5</w:t>
            </w:r>
          </w:hyperlink>
        </w:p>
        <w:p>
          <w:pPr>
            <w:pStyle w:val="TOC2"/>
            <w:tabs>
              <w:tab w:pos="1168" w:val="left" w:leader="none"/>
              <w:tab w:pos="9607" w:val="right" w:leader="dot"/>
            </w:tabs>
            <w:spacing w:line="240" w:lineRule="auto" w:before="210"/>
            <w:ind w:right="0"/>
            <w:jc w:val="left"/>
            <w:rPr>
              <w:rFonts w:ascii="微软雅黑" w:hAnsi="微软雅黑" w:cs="微软雅黑" w:eastAsia="微软雅黑" w:hint="default"/>
            </w:rPr>
          </w:pPr>
          <w:hyperlink w:history="true" w:anchor="_bookmark6">
            <w:r>
              <w:rPr>
                <w:rFonts w:ascii="微软雅黑" w:hAnsi="微软雅黑" w:cs="微软雅黑" w:eastAsia="微软雅黑" w:hint="default"/>
                <w:spacing w:val="-1"/>
              </w:rPr>
              <w:t>2.2</w:t>
              <w:tab/>
            </w:r>
            <w:r>
              <w:rPr/>
              <w:t>全面的检测范围</w:t>
            </w:r>
            <w:r>
              <w:rPr>
                <w:rFonts w:ascii="微软雅黑" w:hAnsi="微软雅黑" w:cs="微软雅黑" w:eastAsia="微软雅黑" w:hint="default"/>
              </w:rPr>
              <w:tab/>
              <w:t>5</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7">
            <w:r>
              <w:rPr>
                <w:rFonts w:ascii="微软雅黑" w:hAnsi="微软雅黑" w:cs="微软雅黑" w:eastAsia="微软雅黑" w:hint="default"/>
                <w:spacing w:val="-1"/>
              </w:rPr>
              <w:t>2.3</w:t>
              <w:tab/>
            </w:r>
            <w:r>
              <w:rPr/>
              <w:t>超低的误报率和漏报率</w:t>
            </w:r>
            <w:r>
              <w:rPr>
                <w:rFonts w:ascii="微软雅黑" w:hAnsi="微软雅黑" w:cs="微软雅黑" w:eastAsia="微软雅黑" w:hint="default"/>
              </w:rPr>
              <w:tab/>
              <w:t>5</w:t>
            </w:r>
          </w:hyperlink>
        </w:p>
        <w:p>
          <w:pPr>
            <w:pStyle w:val="TOC2"/>
            <w:tabs>
              <w:tab w:pos="1168" w:val="left" w:leader="none"/>
              <w:tab w:pos="9607" w:val="right" w:leader="dot"/>
            </w:tabs>
            <w:spacing w:line="240" w:lineRule="auto" w:before="210"/>
            <w:ind w:right="0"/>
            <w:jc w:val="left"/>
            <w:rPr>
              <w:rFonts w:ascii="微软雅黑" w:hAnsi="微软雅黑" w:cs="微软雅黑" w:eastAsia="微软雅黑" w:hint="default"/>
            </w:rPr>
          </w:pPr>
          <w:hyperlink w:history="true" w:anchor="_bookmark8">
            <w:r>
              <w:rPr>
                <w:rFonts w:ascii="微软雅黑" w:hAnsi="微软雅黑" w:cs="微软雅黑" w:eastAsia="微软雅黑" w:hint="default"/>
                <w:spacing w:val="-1"/>
              </w:rPr>
              <w:t>2.4</w:t>
              <w:tab/>
            </w:r>
            <w:r>
              <w:rPr/>
              <w:t>更直观的策略管理结构</w:t>
            </w:r>
            <w:r>
              <w:rPr>
                <w:rFonts w:ascii="微软雅黑" w:hAnsi="微软雅黑" w:cs="微软雅黑" w:eastAsia="微软雅黑" w:hint="default"/>
              </w:rPr>
              <w:tab/>
              <w:t>6</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9">
            <w:r>
              <w:rPr>
                <w:rFonts w:ascii="微软雅黑" w:hAnsi="微软雅黑" w:cs="微软雅黑" w:eastAsia="微软雅黑" w:hint="default"/>
                <w:spacing w:val="-1"/>
              </w:rPr>
              <w:t>2.5</w:t>
              <w:tab/>
            </w:r>
            <w:r>
              <w:rPr/>
              <w:t>细致详尽的全方位安全可视化</w:t>
            </w:r>
            <w:r>
              <w:rPr>
                <w:rFonts w:ascii="微软雅黑" w:hAnsi="微软雅黑" w:cs="微软雅黑" w:eastAsia="微软雅黑" w:hint="default"/>
              </w:rPr>
              <w:tab/>
              <w:t>6</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10">
            <w:r>
              <w:rPr>
                <w:rFonts w:ascii="微软雅黑" w:hAnsi="微软雅黑" w:cs="微软雅黑" w:eastAsia="微软雅黑" w:hint="default"/>
                <w:spacing w:val="-1"/>
              </w:rPr>
              <w:t>2.6</w:t>
              <w:tab/>
            </w:r>
            <w:r>
              <w:rPr/>
              <w:t>基于全局理念的安全指导指数</w:t>
            </w:r>
            <w:r>
              <w:rPr>
                <w:rFonts w:ascii="微软雅黑" w:hAnsi="微软雅黑" w:cs="微软雅黑" w:eastAsia="微软雅黑" w:hint="default"/>
              </w:rPr>
              <w:tab/>
              <w:t>6</w:t>
            </w:r>
          </w:hyperlink>
        </w:p>
        <w:p>
          <w:pPr>
            <w:pStyle w:val="TOC1"/>
            <w:tabs>
              <w:tab w:pos="9607" w:val="right" w:leader="dot"/>
            </w:tabs>
            <w:spacing w:line="240" w:lineRule="auto" w:before="210"/>
            <w:ind w:right="0"/>
            <w:jc w:val="left"/>
          </w:pPr>
          <w:hyperlink w:history="true" w:anchor="_bookmark11">
            <w:r>
              <w:rPr/>
              <w:t>3.</w:t>
            </w:r>
            <w:r>
              <w:rPr>
                <w:spacing w:val="48"/>
              </w:rPr>
              <w:t> </w:t>
            </w:r>
            <w:r>
              <w:rPr>
                <w:rFonts w:ascii="微软雅黑" w:hAnsi="微软雅黑" w:cs="微软雅黑" w:eastAsia="微软雅黑" w:hint="default"/>
              </w:rPr>
              <w:t>技术优势</w:t>
            </w:r>
            <w:r>
              <w:rPr/>
              <w:tab/>
              <w:t>6</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12">
            <w:r>
              <w:rPr>
                <w:rFonts w:ascii="微软雅黑" w:hAnsi="微软雅黑" w:cs="微软雅黑" w:eastAsia="微软雅黑" w:hint="default"/>
                <w:spacing w:val="-1"/>
              </w:rPr>
              <w:t>3.1</w:t>
              <w:tab/>
            </w:r>
            <w:r>
              <w:rPr/>
              <w:t>硬件加速包截获技术</w:t>
            </w:r>
            <w:r>
              <w:rPr>
                <w:rFonts w:ascii="微软雅黑" w:hAnsi="微软雅黑" w:cs="微软雅黑" w:eastAsia="微软雅黑" w:hint="default"/>
              </w:rPr>
              <w:tab/>
              <w:t>6</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13">
            <w:r>
              <w:rPr>
                <w:rFonts w:ascii="微软雅黑" w:hAnsi="微软雅黑" w:cs="微软雅黑" w:eastAsia="微软雅黑" w:hint="default"/>
                <w:spacing w:val="-1"/>
              </w:rPr>
              <w:t>3.2</w:t>
              <w:tab/>
            </w:r>
            <w:r>
              <w:rPr/>
              <w:t>基于状态的协议分析技术</w:t>
            </w:r>
            <w:r>
              <w:rPr>
                <w:rFonts w:ascii="微软雅黑" w:hAnsi="微软雅黑" w:cs="微软雅黑" w:eastAsia="微软雅黑" w:hint="default"/>
              </w:rPr>
              <w:tab/>
              <w:t>7</w:t>
            </w:r>
          </w:hyperlink>
        </w:p>
        <w:p>
          <w:pPr>
            <w:pStyle w:val="TOC2"/>
            <w:tabs>
              <w:tab w:pos="1168" w:val="left" w:leader="none"/>
              <w:tab w:pos="9607" w:val="right" w:leader="dot"/>
            </w:tabs>
            <w:spacing w:line="240" w:lineRule="auto" w:before="210"/>
            <w:ind w:right="0"/>
            <w:jc w:val="left"/>
            <w:rPr>
              <w:rFonts w:ascii="微软雅黑" w:hAnsi="微软雅黑" w:cs="微软雅黑" w:eastAsia="微软雅黑" w:hint="default"/>
            </w:rPr>
          </w:pPr>
          <w:hyperlink w:history="true" w:anchor="_bookmark14">
            <w:r>
              <w:rPr>
                <w:rFonts w:ascii="微软雅黑" w:hAnsi="微软雅黑" w:cs="微软雅黑" w:eastAsia="微软雅黑" w:hint="default"/>
                <w:spacing w:val="-1"/>
              </w:rPr>
              <w:t>3.3</w:t>
              <w:tab/>
            </w:r>
            <w:r>
              <w:rPr/>
              <w:t>应用层协议分析</w:t>
            </w:r>
            <w:r>
              <w:rPr>
                <w:rFonts w:ascii="微软雅黑" w:hAnsi="微软雅黑" w:cs="微软雅黑" w:eastAsia="微软雅黑" w:hint="default"/>
              </w:rPr>
              <w:tab/>
              <w:t>7</w:t>
            </w:r>
          </w:hyperlink>
        </w:p>
        <w:p>
          <w:pPr>
            <w:pStyle w:val="TOC2"/>
            <w:tabs>
              <w:tab w:pos="1168" w:val="left" w:leader="none"/>
              <w:tab w:pos="9607" w:val="right" w:leader="dot"/>
            </w:tabs>
            <w:spacing w:line="240" w:lineRule="auto"/>
            <w:ind w:right="0"/>
            <w:jc w:val="left"/>
            <w:rPr>
              <w:rFonts w:ascii="微软雅黑" w:hAnsi="微软雅黑" w:cs="微软雅黑" w:eastAsia="微软雅黑" w:hint="default"/>
            </w:rPr>
          </w:pPr>
          <w:hyperlink w:history="true" w:anchor="_bookmark15">
            <w:r>
              <w:rPr>
                <w:rFonts w:ascii="微软雅黑" w:hAnsi="微软雅黑" w:cs="微软雅黑" w:eastAsia="微软雅黑" w:hint="default"/>
                <w:spacing w:val="-1"/>
              </w:rPr>
              <w:t>3.4</w:t>
              <w:tab/>
            </w:r>
            <w:r>
              <w:rPr/>
              <w:t>成熟的流检测技术，提升性能和准确性</w:t>
            </w:r>
            <w:r>
              <w:rPr>
                <w:rFonts w:ascii="微软雅黑" w:hAnsi="微软雅黑" w:cs="微软雅黑" w:eastAsia="微软雅黑" w:hint="default"/>
              </w:rPr>
              <w:tab/>
              <w:t>7</w:t>
            </w:r>
          </w:hyperlink>
        </w:p>
        <w:p>
          <w:pPr>
            <w:pStyle w:val="TOC2"/>
            <w:tabs>
              <w:tab w:pos="1168" w:val="left" w:leader="none"/>
              <w:tab w:pos="9607" w:val="right" w:leader="dot"/>
            </w:tabs>
            <w:spacing w:line="240" w:lineRule="auto" w:before="210"/>
            <w:ind w:right="0"/>
            <w:jc w:val="left"/>
            <w:rPr>
              <w:rFonts w:ascii="微软雅黑" w:hAnsi="微软雅黑" w:cs="微软雅黑" w:eastAsia="微软雅黑" w:hint="default"/>
            </w:rPr>
          </w:pPr>
          <w:hyperlink w:history="true" w:anchor="_bookmark16">
            <w:r>
              <w:rPr>
                <w:rFonts w:ascii="微软雅黑" w:hAnsi="微软雅黑" w:cs="微软雅黑" w:eastAsia="微软雅黑" w:hint="default"/>
                <w:spacing w:val="-1"/>
              </w:rPr>
              <w:t>3.5</w:t>
              <w:tab/>
            </w:r>
            <w:r>
              <w:rPr/>
              <w:t>深度数据分析</w:t>
            </w:r>
            <w:r>
              <w:rPr>
                <w:rFonts w:ascii="微软雅黑" w:hAnsi="微软雅黑" w:cs="微软雅黑" w:eastAsia="微软雅黑" w:hint="default"/>
              </w:rPr>
              <w:tab/>
              <w:t>8</w:t>
            </w:r>
          </w:hyperlink>
        </w:p>
        <w:p>
          <w:pPr>
            <w:pStyle w:val="TOC1"/>
            <w:tabs>
              <w:tab w:pos="9607" w:val="right" w:leader="dot"/>
            </w:tabs>
            <w:spacing w:line="240" w:lineRule="auto"/>
            <w:ind w:right="0"/>
            <w:jc w:val="left"/>
          </w:pPr>
          <w:hyperlink w:history="true" w:anchor="_bookmark17">
            <w:r>
              <w:rPr/>
              <w:t>4.</w:t>
            </w:r>
            <w:r>
              <w:rPr>
                <w:spacing w:val="48"/>
              </w:rPr>
              <w:t> </w:t>
            </w:r>
            <w:r>
              <w:rPr>
                <w:rFonts w:ascii="微软雅黑" w:hAnsi="微软雅黑" w:cs="微软雅黑" w:eastAsia="微软雅黑" w:hint="default"/>
              </w:rPr>
              <w:t>典型应用</w:t>
            </w:r>
            <w:r>
              <w:rPr/>
              <w:tab/>
              <w:t>8</w:t>
            </w:r>
          </w:hyperlink>
        </w:p>
        <w:p>
          <w:pPr>
            <w:pStyle w:val="TOC1"/>
            <w:tabs>
              <w:tab w:pos="9607" w:val="right" w:leader="dot"/>
            </w:tabs>
            <w:spacing w:line="240" w:lineRule="auto"/>
            <w:ind w:right="0"/>
            <w:jc w:val="left"/>
          </w:pPr>
          <w:hyperlink w:history="true" w:anchor="_bookmark18">
            <w:r>
              <w:rPr/>
              <w:t>5.</w:t>
            </w:r>
            <w:r>
              <w:rPr>
                <w:spacing w:val="48"/>
              </w:rPr>
              <w:t> </w:t>
            </w:r>
            <w:r>
              <w:rPr>
                <w:rFonts w:ascii="微软雅黑" w:hAnsi="微软雅黑" w:cs="微软雅黑" w:eastAsia="微软雅黑" w:hint="default"/>
              </w:rPr>
              <w:t>客户价值</w:t>
            </w:r>
            <w:r>
              <w:rPr/>
              <w:tab/>
              <w:t>9</w:t>
            </w:r>
          </w:hyperlink>
        </w:p>
        <w:p>
          <w:pPr/>
          <w:r>
            <w:fldChar w:fldCharType="end"/>
          </w:r>
        </w:p>
      </w:sdtContent>
    </w:sdt>
    <w:p>
      <w:pPr>
        <w:spacing w:after="0"/>
        <w:sectPr>
          <w:pgSz w:w="11910" w:h="16840"/>
          <w:pgMar w:top="1380" w:bottom="280" w:left="1160" w:right="1020"/>
        </w:sectPr>
      </w:pPr>
    </w:p>
    <w:p>
      <w:pPr>
        <w:pStyle w:val="Heading1"/>
        <w:spacing w:line="469" w:lineRule="exact"/>
        <w:ind w:right="110"/>
        <w:jc w:val="left"/>
        <w:rPr>
          <w:b w:val="0"/>
          <w:bCs w:val="0"/>
        </w:rPr>
      </w:pPr>
      <w:bookmarkStart w:name="_bookmark0" w:id="1"/>
      <w:bookmarkEnd w:id="1"/>
      <w:r>
        <w:rPr>
          <w:b w:val="0"/>
          <w:bCs w:val="0"/>
        </w:rPr>
      </w:r>
      <w:r>
        <w:rPr>
          <w:rFonts w:ascii="微软雅黑" w:hAnsi="微软雅黑" w:cs="微软雅黑" w:eastAsia="微软雅黑" w:hint="default"/>
        </w:rPr>
        <w:t>1.</w:t>
      </w:r>
      <w:r>
        <w:rPr/>
        <w:t>产品概述</w:t>
      </w:r>
      <w:r>
        <w:rPr>
          <w:b w:val="0"/>
          <w:bCs w:val="0"/>
        </w:rPr>
      </w:r>
    </w:p>
    <w:p>
      <w:pPr>
        <w:spacing w:line="240" w:lineRule="auto" w:before="7"/>
        <w:rPr>
          <w:rFonts w:ascii="微软雅黑" w:hAnsi="微软雅黑" w:cs="微软雅黑" w:eastAsia="微软雅黑" w:hint="default"/>
          <w:b/>
          <w:bCs/>
          <w:sz w:val="26"/>
          <w:szCs w:val="26"/>
        </w:rPr>
      </w:pPr>
    </w:p>
    <w:p>
      <w:pPr>
        <w:pStyle w:val="BodyText"/>
        <w:spacing w:line="357" w:lineRule="auto"/>
        <w:ind w:right="230"/>
        <w:jc w:val="both"/>
      </w:pPr>
      <w:r>
        <w:rPr/>
        <w:t>网络安全是一个系统的概念，制定有效的安全策略或方案，是网络信息安全的首要 </w:t>
      </w:r>
      <w:r>
        <w:rPr>
          <w:spacing w:val="-2"/>
        </w:rPr>
        <w:t>目标。网络安全技术主要有，认证授权、数据加密、访问控制、安全审计等。入侵检测</w:t>
      </w:r>
      <w:r>
        <w:rPr>
          <w:spacing w:val="-100"/>
        </w:rPr>
        <w:t> </w:t>
      </w:r>
      <w:r>
        <w:rPr>
          <w:spacing w:val="-100"/>
        </w:rPr>
      </w:r>
      <w:r>
        <w:rPr>
          <w:spacing w:val="-2"/>
        </w:rPr>
        <w:t>技术是安全审计中的核心技术之一，是网络安全防护的重要组成部分。因此通过入侵检</w:t>
      </w:r>
      <w:r>
        <w:rPr>
          <w:spacing w:val="-90"/>
        </w:rPr>
        <w:t> </w:t>
      </w:r>
      <w:r>
        <w:rPr>
          <w:spacing w:val="-90"/>
        </w:rPr>
      </w:r>
      <w:r>
        <w:rPr/>
        <w:t>测系统（缩写</w:t>
      </w:r>
      <w:r>
        <w:rPr>
          <w:spacing w:val="-62"/>
        </w:rPr>
        <w:t> </w:t>
      </w:r>
      <w:r>
        <w:rPr>
          <w:rFonts w:ascii="宋体" w:hAnsi="宋体" w:cs="宋体" w:eastAsia="宋体" w:hint="default"/>
        </w:rPr>
        <w:t>IDS</w:t>
      </w:r>
      <w:r>
        <w:rPr/>
        <w:t>）设备检测网络中是否存在违反安全策略的行为和被攻击的迹象，也 成为被人们普遍使用的网络安全产品。</w:t>
      </w:r>
    </w:p>
    <w:p>
      <w:pPr>
        <w:pStyle w:val="BodyText"/>
        <w:spacing w:line="357" w:lineRule="auto" w:before="34"/>
        <w:ind w:right="228"/>
        <w:jc w:val="both"/>
      </w:pPr>
      <w:r>
        <w:rPr/>
        <w:t>入侵检测系统可以说是防火墙系统的合理补充和延伸，并且防火墙相当于第一道安 </w:t>
      </w:r>
      <w:r>
        <w:rPr>
          <w:spacing w:val="-2"/>
        </w:rPr>
        <w:t>全闸门，而入侵检测系统会在不影响网络部署的前提下，实时、动态地检测来自内部和</w:t>
      </w:r>
      <w:r>
        <w:rPr>
          <w:spacing w:val="-89"/>
        </w:rPr>
        <w:t> </w:t>
      </w:r>
      <w:r>
        <w:rPr>
          <w:spacing w:val="-89"/>
        </w:rPr>
      </w:r>
      <w:r>
        <w:rPr>
          <w:spacing w:val="-2"/>
        </w:rPr>
        <w:t>外部的各种攻击，同时有效地弥补了防火墙所能无法检测到的攻击，进而与防火墙联动</w:t>
      </w:r>
      <w:r>
        <w:rPr>
          <w:spacing w:val="-92"/>
        </w:rPr>
        <w:t> </w:t>
      </w:r>
      <w:r>
        <w:rPr>
          <w:spacing w:val="-92"/>
        </w:rPr>
      </w:r>
      <w:r>
        <w:rPr/>
        <w:t>达到有效网络安全防护。</w:t>
      </w:r>
    </w:p>
    <w:p>
      <w:pPr>
        <w:spacing w:line="240" w:lineRule="auto" w:before="2"/>
        <w:rPr>
          <w:rFonts w:ascii="宋体" w:hAnsi="宋体" w:cs="宋体" w:eastAsia="宋体" w:hint="default"/>
          <w:sz w:val="17"/>
          <w:szCs w:val="17"/>
        </w:rPr>
      </w:pPr>
    </w:p>
    <w:p>
      <w:pPr>
        <w:pStyle w:val="Heading2"/>
        <w:spacing w:line="240" w:lineRule="auto"/>
        <w:ind w:right="110"/>
        <w:jc w:val="left"/>
        <w:rPr>
          <w:b w:val="0"/>
          <w:bCs w:val="0"/>
        </w:rPr>
      </w:pPr>
      <w:bookmarkStart w:name="_bookmark1" w:id="2"/>
      <w:bookmarkEnd w:id="2"/>
      <w:r>
        <w:rPr>
          <w:b w:val="0"/>
          <w:bCs w:val="0"/>
        </w:rPr>
      </w:r>
      <w:r>
        <w:rPr>
          <w:rFonts w:ascii="微软雅黑" w:hAnsi="微软雅黑" w:cs="微软雅黑" w:eastAsia="微软雅黑" w:hint="default"/>
        </w:rPr>
        <w:t>1.1</w:t>
      </w:r>
      <w:r>
        <w:rPr>
          <w:rFonts w:ascii="微软雅黑" w:hAnsi="微软雅黑" w:cs="微软雅黑" w:eastAsia="微软雅黑" w:hint="default"/>
          <w:spacing w:val="-2"/>
        </w:rPr>
        <w:t> </w:t>
      </w:r>
      <w:r>
        <w:rPr/>
        <w:t>现今网络面临的难题</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60" w:lineRule="auto"/>
        <w:ind w:right="233" w:firstLine="470"/>
        <w:jc w:val="both"/>
      </w:pPr>
      <w:r>
        <w:rPr>
          <w:spacing w:val="-2"/>
        </w:rPr>
        <w:t>计算机网络的安全是一个国际化的问题，每年全球因计算机网络的安全系统被破坏</w:t>
      </w:r>
      <w:r>
        <w:rPr/>
        <w:t> 而造成的经济损失达数百亿美元。进入新世纪之后，上述损失将达</w:t>
      </w:r>
      <w:r>
        <w:rPr>
          <w:spacing w:val="-60"/>
        </w:rPr>
        <w:t> </w:t>
      </w:r>
      <w:r>
        <w:rPr>
          <w:rFonts w:ascii="宋体" w:hAnsi="宋体" w:cs="宋体" w:eastAsia="宋体" w:hint="default"/>
        </w:rPr>
        <w:t>2000</w:t>
      </w:r>
      <w:r>
        <w:rPr>
          <w:rFonts w:ascii="宋体" w:hAnsi="宋体" w:cs="宋体" w:eastAsia="宋体" w:hint="default"/>
          <w:spacing w:val="-63"/>
        </w:rPr>
        <w:t> </w:t>
      </w:r>
      <w:r>
        <w:rPr/>
        <w:t>亿美元以上。</w:t>
      </w:r>
    </w:p>
    <w:p>
      <w:pPr>
        <w:pStyle w:val="BodyText"/>
        <w:spacing w:line="357" w:lineRule="auto" w:before="31"/>
        <w:ind w:right="110" w:firstLine="470"/>
        <w:jc w:val="left"/>
      </w:pPr>
      <w:r>
        <w:rPr/>
        <w:t>随着网络技术的发展，入侵的规模越来越大，入侵的手段与技术也不断发展变化， 入侵的发起者和入侵的对象越来越趋于分布化，早期的网络安全产品，例如：防火墙，</w:t>
      </w:r>
      <w:r>
        <w:rPr>
          <w:spacing w:val="-65"/>
        </w:rPr>
        <w:t> </w:t>
      </w:r>
      <w:r>
        <w:rPr>
          <w:spacing w:val="-65"/>
        </w:rPr>
      </w:r>
      <w:r>
        <w:rPr/>
        <w:t>它作为网络边界的设备，只能抵挡外部来的入侵行为；自身存在的弱点也可能被攻破；</w:t>
      </w:r>
      <w:r>
        <w:rPr>
          <w:spacing w:val="-65"/>
        </w:rPr>
        <w:t> </w:t>
      </w:r>
      <w:r>
        <w:rPr>
          <w:spacing w:val="-65"/>
        </w:rPr>
      </w:r>
      <w:r>
        <w:rPr/>
        <w:t>对某些攻击保护很弱；即使通过防火墙的保护，合法使用者仍会非法地使用系统，甚至</w:t>
      </w:r>
      <w:r>
        <w:rPr/>
        <w:t> </w:t>
      </w:r>
      <w:r>
        <w:rPr>
          <w:spacing w:val="-5"/>
        </w:rPr>
        <w:t>提升自己的权限；进而拒绝非法的连接请求，但是对于入侵者的攻击行为仍是一无所知，</w:t>
      </w:r>
      <w:r>
        <w:rPr>
          <w:spacing w:val="-94"/>
        </w:rPr>
        <w:t> </w:t>
      </w:r>
      <w:r>
        <w:rPr>
          <w:spacing w:val="-94"/>
        </w:rPr>
      </w:r>
      <w:r>
        <w:rPr/>
        <w:t>因此入侵就会很容易。这时企事业单位的网络安全性也受到了严峻考验：网络上的不法</w:t>
      </w:r>
      <w:r>
        <w:rPr/>
        <w:t> 分子不断的寻找网络上的漏洞，企图潜入内部网络，一旦网络被攻破，一些机密的资料 可能会被盗、网络可能会被破坏，给网络所属单位带来难以预测的损害。随着网络结构 </w:t>
      </w:r>
      <w:r>
        <w:rPr>
          <w:spacing w:val="-5"/>
        </w:rPr>
        <w:t>异常复杂，入侵检测系统体系结构也在随着网络安全需求而进化者，因此应用程序辨识、</w:t>
      </w:r>
      <w:r>
        <w:rPr>
          <w:spacing w:val="-93"/>
        </w:rPr>
        <w:t> </w:t>
      </w:r>
      <w:r>
        <w:rPr>
          <w:spacing w:val="-93"/>
        </w:rPr>
      </w:r>
      <w:r>
        <w:rPr/>
        <w:t>异常流量和攻击行为的检测、深层风险交互查询能力、全方位的系统管理均成为了新型</w:t>
      </w:r>
      <w:r>
        <w:rPr/>
        <w:t> 入侵检测系统的标配。</w:t>
      </w:r>
    </w:p>
    <w:p>
      <w:pPr>
        <w:spacing w:after="0" w:line="357" w:lineRule="auto"/>
        <w:jc w:val="left"/>
        <w:sectPr>
          <w:footerReference w:type="default" r:id="rId5"/>
          <w:pgSz w:w="11910" w:h="16840"/>
          <w:pgMar w:footer="979" w:header="0" w:top="1340" w:bottom="1160" w:left="1300" w:right="1180"/>
          <w:pgNumType w:start="1"/>
        </w:sectPr>
      </w:pPr>
    </w:p>
    <w:p>
      <w:pPr>
        <w:pStyle w:val="Heading2"/>
        <w:spacing w:line="424" w:lineRule="exact"/>
        <w:ind w:right="0"/>
        <w:jc w:val="left"/>
        <w:rPr>
          <w:b w:val="0"/>
          <w:bCs w:val="0"/>
        </w:rPr>
      </w:pPr>
      <w:bookmarkStart w:name="_bookmark2" w:id="3"/>
      <w:bookmarkEnd w:id="3"/>
      <w:r>
        <w:rPr>
          <w:b w:val="0"/>
          <w:bCs w:val="0"/>
        </w:rPr>
      </w:r>
      <w:r>
        <w:rPr>
          <w:rFonts w:ascii="微软雅黑" w:hAnsi="微软雅黑" w:cs="微软雅黑" w:eastAsia="微软雅黑" w:hint="default"/>
        </w:rPr>
        <w:t>1.2</w:t>
      </w:r>
      <w:r>
        <w:rPr>
          <w:rFonts w:ascii="微软雅黑" w:hAnsi="微软雅黑" w:cs="微软雅黑" w:eastAsia="微软雅黑" w:hint="default"/>
          <w:spacing w:val="-3"/>
        </w:rPr>
        <w:t> </w:t>
      </w:r>
      <w:r>
        <w:rPr/>
        <w:t>采用的主流入侵检测技术</w:t>
      </w:r>
      <w:r>
        <w:rPr>
          <w:b w:val="0"/>
          <w:bCs w:val="0"/>
        </w:rPr>
      </w:r>
    </w:p>
    <w:p>
      <w:pPr>
        <w:spacing w:line="240" w:lineRule="auto" w:before="3"/>
        <w:rPr>
          <w:rFonts w:ascii="微软雅黑" w:hAnsi="微软雅黑" w:cs="微软雅黑" w:eastAsia="微软雅黑" w:hint="default"/>
          <w:b/>
          <w:bCs/>
          <w:sz w:val="23"/>
          <w:szCs w:val="23"/>
        </w:rPr>
      </w:pPr>
    </w:p>
    <w:p>
      <w:pPr>
        <w:pStyle w:val="BodyText"/>
        <w:spacing w:line="357" w:lineRule="auto"/>
        <w:ind w:right="348" w:firstLine="470"/>
        <w:jc w:val="both"/>
      </w:pPr>
      <w:r>
        <w:rPr>
          <w:spacing w:val="-1"/>
        </w:rPr>
        <w:t>模式匹配技术是入侵检测技术领域中应用最为广泛的检测手段和机制之一，模式匹</w:t>
      </w:r>
      <w:r>
        <w:rPr/>
        <w:t> </w:t>
      </w:r>
      <w:r>
        <w:rPr>
          <w:spacing w:val="-2"/>
        </w:rPr>
        <w:t>配技术也称攻击特征检测技术，假定所有入侵行为和手段（及其变种）都能够表达为一</w:t>
      </w:r>
      <w:r>
        <w:rPr>
          <w:spacing w:val="-89"/>
        </w:rPr>
        <w:t> </w:t>
      </w:r>
      <w:r>
        <w:rPr>
          <w:spacing w:val="-89"/>
        </w:rPr>
      </w:r>
      <w:r>
        <w:rPr>
          <w:spacing w:val="-2"/>
        </w:rPr>
        <w:t>种模式或特征，那么所有已知的入侵方法都可以用匹配的方法来发现，模式发现的关键</w:t>
      </w:r>
      <w:r>
        <w:rPr>
          <w:spacing w:val="-90"/>
        </w:rPr>
        <w:t> </w:t>
      </w:r>
      <w:r>
        <w:rPr>
          <w:spacing w:val="-90"/>
        </w:rPr>
      </w:r>
      <w:r>
        <w:rPr/>
        <w:t>是如何表达入侵的模式，把真正的入侵与正常行为区分开来。</w:t>
      </w:r>
    </w:p>
    <w:p>
      <w:pPr>
        <w:pStyle w:val="BodyText"/>
        <w:spacing w:line="357" w:lineRule="auto" w:before="39"/>
        <w:ind w:right="0" w:firstLine="470"/>
        <w:jc w:val="left"/>
      </w:pPr>
      <w:r>
        <w:rPr>
          <w:spacing w:val="-5"/>
        </w:rPr>
        <w:t>模式匹配技术有它自己的好处：比如只需收集相关的数据集合，显著减少系统负担，</w:t>
      </w:r>
      <w:r>
        <w:rPr/>
        <w:t> 同时模式匹配技术经过多年发展已经相当成熟，使得检测准确率和效率都相当高，这也 是模式匹配技术至今仍然存在并被使用的理由。当然，单纯的模式匹配技术也同样具有 明显的不足：</w:t>
      </w:r>
    </w:p>
    <w:p>
      <w:pPr>
        <w:pStyle w:val="BodyText"/>
        <w:tabs>
          <w:tab w:pos="539" w:val="left" w:leader="none"/>
        </w:tabs>
        <w:spacing w:line="240" w:lineRule="auto" w:before="154"/>
        <w:ind w:right="0" w:firstLine="0"/>
        <w:jc w:val="left"/>
      </w:pPr>
      <w:r>
        <w:rPr>
          <w:rFonts w:ascii="Wingdings" w:hAnsi="Wingdings" w:cs="Wingdings" w:eastAsia="Wingdings" w:hint="default"/>
        </w:rPr>
        <w:t></w:t>
      </w:r>
      <w:r>
        <w:rPr>
          <w:rFonts w:ascii="Times New Roman" w:hAnsi="Times New Roman" w:cs="Times New Roman" w:eastAsia="Times New Roman" w:hint="default"/>
        </w:rPr>
        <w:tab/>
      </w:r>
      <w:r>
        <w:rPr/>
        <w:t>如果对整个网络流量进行匹配，计算量非常大，系统有严重的性能问题。</w:t>
      </w:r>
    </w:p>
    <w:p>
      <w:pPr>
        <w:spacing w:line="240" w:lineRule="auto" w:before="1"/>
        <w:rPr>
          <w:rFonts w:ascii="宋体" w:hAnsi="宋体" w:cs="宋体" w:eastAsia="宋体" w:hint="default"/>
          <w:sz w:val="19"/>
          <w:szCs w:val="19"/>
        </w:rPr>
      </w:pPr>
    </w:p>
    <w:p>
      <w:pPr>
        <w:pStyle w:val="BodyText"/>
        <w:tabs>
          <w:tab w:pos="539" w:val="left" w:leader="none"/>
        </w:tabs>
        <w:spacing w:line="340" w:lineRule="auto"/>
        <w:ind w:left="539" w:right="358" w:hanging="423"/>
        <w:jc w:val="left"/>
      </w:pPr>
      <w:r>
        <w:rPr>
          <w:rFonts w:ascii="Wingdings" w:hAnsi="Wingdings" w:cs="Wingdings" w:eastAsia="Wingdings" w:hint="default"/>
        </w:rPr>
        <w:t></w:t>
      </w:r>
      <w:r>
        <w:rPr>
          <w:rFonts w:ascii="Times New Roman" w:hAnsi="Times New Roman" w:cs="Times New Roman" w:eastAsia="Times New Roman" w:hint="default"/>
        </w:rPr>
        <w:tab/>
      </w:r>
      <w:r>
        <w:rPr/>
        <w:t>只能使用固定的特征模式来检测入侵，对做过变形的攻击无法检测，因此容易被逃</w:t>
      </w:r>
      <w:r>
        <w:rPr>
          <w:spacing w:val="-116"/>
        </w:rPr>
        <w:t> </w:t>
      </w:r>
      <w:r>
        <w:rPr>
          <w:spacing w:val="-116"/>
        </w:rPr>
      </w:r>
      <w:r>
        <w:rPr/>
        <w:t>避检测。</w:t>
      </w:r>
    </w:p>
    <w:p>
      <w:pPr>
        <w:pStyle w:val="BodyText"/>
        <w:tabs>
          <w:tab w:pos="539" w:val="left" w:leader="none"/>
        </w:tabs>
        <w:spacing w:line="352" w:lineRule="auto" w:before="166"/>
        <w:ind w:left="539" w:right="350" w:hanging="423"/>
        <w:jc w:val="left"/>
      </w:pPr>
      <w:r>
        <w:rPr>
          <w:rFonts w:ascii="Wingdings" w:hAnsi="Wingdings" w:cs="Wingdings" w:eastAsia="Wingdings" w:hint="default"/>
        </w:rPr>
        <w:t></w:t>
      </w:r>
      <w:r>
        <w:rPr>
          <w:rFonts w:ascii="Times New Roman" w:hAnsi="Times New Roman" w:cs="Times New Roman" w:eastAsia="Times New Roman" w:hint="default"/>
        </w:rPr>
        <w:tab/>
      </w:r>
      <w:r>
        <w:rPr/>
        <w:t>特征库庞大，对攻击信号的真实含义和实际效果没有理解能力，因此，所有的变形</w:t>
      </w:r>
      <w:r>
        <w:rPr>
          <w:spacing w:val="-115"/>
        </w:rPr>
        <w:t> </w:t>
      </w:r>
      <w:r>
        <w:rPr>
          <w:spacing w:val="-115"/>
        </w:rPr>
      </w:r>
      <w:r>
        <w:rPr/>
        <w:t>都将成为攻击特征库里一个不同的特征，这就是模式匹配系统有一个庞大的特征库</w:t>
      </w:r>
      <w:r>
        <w:rPr/>
        <w:t> 的原因所在。 </w:t>
      </w:r>
      <w:r>
        <w:rPr>
          <w:spacing w:val="-2"/>
        </w:rPr>
        <w:t>因此，模式匹配的这种检测机制决定了它对已知攻击的报警比较准确，局限是它只</w:t>
      </w:r>
    </w:p>
    <w:p>
      <w:pPr>
        <w:pStyle w:val="BodyText"/>
        <w:spacing w:line="357" w:lineRule="auto" w:before="38"/>
        <w:ind w:right="351" w:firstLine="0"/>
        <w:jc w:val="both"/>
      </w:pPr>
      <w:r>
        <w:rPr>
          <w:spacing w:val="-2"/>
        </w:rPr>
        <w:t>能发现已知的攻击，对未知的攻击无能为力，而且误报率比较高。最为不足的是对任何</w:t>
      </w:r>
      <w:r>
        <w:rPr>
          <w:spacing w:val="-93"/>
        </w:rPr>
        <w:t> </w:t>
      </w:r>
      <w:r>
        <w:rPr>
          <w:spacing w:val="-93"/>
        </w:rPr>
      </w:r>
      <w:r>
        <w:rPr>
          <w:spacing w:val="-2"/>
        </w:rPr>
        <w:t>企图绕开入侵检测的网络攻击欺骗无能为力，由此会产生大量的虚假报警，以至于淹没</w:t>
      </w:r>
      <w:r>
        <w:rPr>
          <w:spacing w:val="-92"/>
        </w:rPr>
        <w:t> </w:t>
      </w:r>
      <w:r>
        <w:rPr>
          <w:spacing w:val="-92"/>
        </w:rPr>
      </w:r>
      <w:r>
        <w:rPr/>
        <w:t>了真正的攻击检测。</w:t>
      </w:r>
    </w:p>
    <w:p>
      <w:pPr>
        <w:pStyle w:val="BodyText"/>
        <w:spacing w:line="357" w:lineRule="auto" w:before="158"/>
        <w:ind w:right="0" w:firstLine="480"/>
        <w:jc w:val="left"/>
      </w:pPr>
      <w:r>
        <w:rPr/>
        <w:t>第二种技术是异常行为检测，基于异常检测方法主要来源于这样的思想：任何人的 正常行为都是有一定规律的，并且可以通过分析这些行为产生的日志信息总结出这些规 律，通常需要定义为各种行为参数及其阀值的集合，用于描述正常行为范围。而入侵和 </w:t>
      </w:r>
      <w:r>
        <w:rPr>
          <w:spacing w:val="-2"/>
        </w:rPr>
        <w:t>滥用行为则通常和正常的行为存在严重的差异，通过检查出这些差异就可以检测出入侵。</w:t>
      </w:r>
      <w:r>
        <w:rPr>
          <w:spacing w:val="-90"/>
        </w:rPr>
        <w:t> </w:t>
      </w:r>
      <w:r>
        <w:rPr>
          <w:spacing w:val="-90"/>
        </w:rPr>
      </w:r>
      <w:r>
        <w:rPr/>
        <w:t>这样，我们就能够检测出非法的入侵行为甚至是通过未知攻击方法进行的入侵行为，此</w:t>
      </w:r>
      <w:r>
        <w:rPr/>
        <w:t> 外不属于入侵的异常用户行为（滥用自己的权限）也能被检测到。</w:t>
      </w:r>
    </w:p>
    <w:p>
      <w:pPr>
        <w:pStyle w:val="BodyText"/>
        <w:spacing w:line="240" w:lineRule="auto" w:before="158"/>
        <w:ind w:left="596" w:right="0" w:firstLine="0"/>
        <w:jc w:val="left"/>
      </w:pPr>
      <w:r>
        <w:rPr/>
        <w:t>异常检测技术的检测流程：</w:t>
      </w:r>
    </w:p>
    <w:p>
      <w:pPr>
        <w:spacing w:after="0" w:line="240" w:lineRule="auto"/>
        <w:jc w:val="left"/>
        <w:sectPr>
          <w:pgSz w:w="11910" w:h="16840"/>
          <w:pgMar w:header="0" w:footer="979" w:top="1360" w:bottom="1160" w:left="1300" w:right="1060"/>
        </w:sectPr>
      </w:pPr>
    </w:p>
    <w:p>
      <w:pPr>
        <w:spacing w:line="240" w:lineRule="auto" w:before="5"/>
        <w:rPr>
          <w:rFonts w:ascii="宋体" w:hAnsi="宋体" w:cs="宋体" w:eastAsia="宋体" w:hint="default"/>
          <w:sz w:val="6"/>
          <w:szCs w:val="6"/>
        </w:rPr>
      </w:pPr>
    </w:p>
    <w:p>
      <w:pPr>
        <w:spacing w:line="1623" w:lineRule="exact"/>
        <w:ind w:left="1571" w:right="0" w:firstLine="0"/>
        <w:rPr>
          <w:rFonts w:ascii="宋体" w:hAnsi="宋体" w:cs="宋体" w:eastAsia="宋体" w:hint="default"/>
          <w:sz w:val="20"/>
          <w:szCs w:val="20"/>
        </w:rPr>
      </w:pPr>
      <w:r>
        <w:rPr>
          <w:rFonts w:ascii="宋体" w:hAnsi="宋体" w:cs="宋体" w:eastAsia="宋体" w:hint="default"/>
          <w:position w:val="-31"/>
          <w:sz w:val="20"/>
          <w:szCs w:val="20"/>
        </w:rPr>
        <w:drawing>
          <wp:inline distT="0" distB="0" distL="0" distR="0">
            <wp:extent cx="3923474" cy="1030985"/>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923474" cy="1030985"/>
                    </a:xfrm>
                    <a:prstGeom prst="rect">
                      <a:avLst/>
                    </a:prstGeom>
                  </pic:spPr>
                </pic:pic>
              </a:graphicData>
            </a:graphic>
          </wp:inline>
        </w:drawing>
      </w:r>
      <w:r>
        <w:rPr>
          <w:rFonts w:ascii="宋体" w:hAnsi="宋体" w:cs="宋体" w:eastAsia="宋体" w:hint="default"/>
          <w:position w:val="-31"/>
          <w:sz w:val="20"/>
          <w:szCs w:val="20"/>
        </w:rPr>
      </w:r>
    </w:p>
    <w:p>
      <w:pPr>
        <w:spacing w:line="240" w:lineRule="auto" w:before="9"/>
        <w:rPr>
          <w:rFonts w:ascii="宋体" w:hAnsi="宋体" w:cs="宋体" w:eastAsia="宋体" w:hint="default"/>
          <w:sz w:val="10"/>
          <w:szCs w:val="10"/>
        </w:rPr>
      </w:pPr>
    </w:p>
    <w:p>
      <w:pPr>
        <w:pStyle w:val="BodyText"/>
        <w:spacing w:line="240" w:lineRule="auto" w:before="26"/>
        <w:ind w:left="596" w:right="110" w:firstLine="0"/>
        <w:jc w:val="left"/>
      </w:pPr>
      <w:r>
        <w:rPr/>
        <w:t>异常检测技术具有的特点：</w:t>
      </w:r>
    </w:p>
    <w:p>
      <w:pPr>
        <w:spacing w:line="240" w:lineRule="auto" w:before="10"/>
        <w:rPr>
          <w:rFonts w:ascii="宋体" w:hAnsi="宋体" w:cs="宋体" w:eastAsia="宋体" w:hint="default"/>
          <w:sz w:val="20"/>
          <w:szCs w:val="20"/>
        </w:rPr>
      </w:pPr>
    </w:p>
    <w:p>
      <w:pPr>
        <w:pStyle w:val="BodyText"/>
        <w:tabs>
          <w:tab w:pos="956" w:val="left" w:leader="none"/>
        </w:tabs>
        <w:spacing w:line="340" w:lineRule="auto"/>
        <w:ind w:right="241" w:firstLine="427"/>
        <w:jc w:val="left"/>
      </w:pPr>
      <w:r>
        <w:rPr>
          <w:rFonts w:ascii="Wingdings" w:hAnsi="Wingdings" w:cs="Wingdings" w:eastAsia="Wingdings" w:hint="default"/>
        </w:rPr>
        <w:t></w:t>
      </w:r>
      <w:r>
        <w:rPr>
          <w:rFonts w:ascii="Times New Roman" w:hAnsi="Times New Roman" w:cs="Times New Roman" w:eastAsia="Times New Roman" w:hint="default"/>
        </w:rPr>
        <w:tab/>
      </w:r>
      <w:r>
        <w:rPr/>
        <w:t>异常检测系统的效率取决于合法用户行为定义的完备性和监控的频率大小。因 为不需要对每种入侵行为进行定义，因此能有效检测未知的入侵。</w:t>
      </w:r>
    </w:p>
    <w:p>
      <w:pPr>
        <w:pStyle w:val="BodyText"/>
        <w:tabs>
          <w:tab w:pos="956" w:val="left" w:leader="none"/>
        </w:tabs>
        <w:spacing w:line="340" w:lineRule="auto" w:before="166"/>
        <w:ind w:right="110" w:firstLine="427"/>
        <w:jc w:val="left"/>
      </w:pPr>
      <w:r>
        <w:rPr>
          <w:rFonts w:ascii="Wingdings" w:hAnsi="Wingdings" w:cs="Wingdings" w:eastAsia="Wingdings" w:hint="default"/>
        </w:rPr>
        <w:t></w:t>
      </w:r>
      <w:r>
        <w:rPr>
          <w:rFonts w:ascii="Times New Roman" w:hAnsi="Times New Roman" w:cs="Times New Roman" w:eastAsia="Times New Roman" w:hint="default"/>
        </w:rPr>
        <w:tab/>
      </w:r>
      <w:r>
        <w:rPr>
          <w:spacing w:val="-2"/>
        </w:rPr>
        <w:t>系统能针对用户行为的改变进行自我调整和优化，但随着检测模型的逐步精确，</w:t>
      </w:r>
      <w:r>
        <w:rPr/>
        <w:t> 异常检测会消耗更多的系统资源。</w:t>
      </w:r>
    </w:p>
    <w:p>
      <w:pPr>
        <w:pStyle w:val="BodyText"/>
        <w:tabs>
          <w:tab w:pos="956" w:val="left" w:leader="none"/>
        </w:tabs>
        <w:spacing w:line="340" w:lineRule="auto" w:before="166"/>
        <w:ind w:left="596" w:right="231" w:hanging="53"/>
        <w:jc w:val="left"/>
      </w:pPr>
      <w:r>
        <w:rPr>
          <w:rFonts w:ascii="Wingdings" w:hAnsi="Wingdings" w:cs="Wingdings" w:eastAsia="Wingdings" w:hint="default"/>
        </w:rPr>
        <w:t></w:t>
      </w:r>
      <w:r>
        <w:rPr>
          <w:rFonts w:ascii="Times New Roman" w:hAnsi="Times New Roman" w:cs="Times New Roman" w:eastAsia="Times New Roman" w:hint="default"/>
        </w:rPr>
        <w:tab/>
      </w:r>
      <w:r>
        <w:rPr/>
        <w:t>漏报率低，误报率高 </w:t>
      </w:r>
      <w:r>
        <w:rPr>
          <w:spacing w:val="-2"/>
        </w:rPr>
        <w:t>异常检测技术假定所有入侵行为都是与正常行为不同的，如果建立系统正常行为的</w:t>
      </w:r>
    </w:p>
    <w:p>
      <w:pPr>
        <w:pStyle w:val="BodyText"/>
        <w:spacing w:line="357" w:lineRule="auto" w:before="50"/>
        <w:ind w:right="233" w:firstLine="0"/>
        <w:jc w:val="both"/>
      </w:pPr>
      <w:r>
        <w:rPr>
          <w:spacing w:val="-2"/>
        </w:rPr>
        <w:t>轨迹，那么理论上可以把所有与正常轨迹不同的系统状态视为可疑企图。对于异常阀值</w:t>
      </w:r>
      <w:r>
        <w:rPr>
          <w:spacing w:val="-92"/>
        </w:rPr>
        <w:t> </w:t>
      </w:r>
      <w:r>
        <w:rPr>
          <w:spacing w:val="-92"/>
        </w:rPr>
      </w:r>
      <w:r>
        <w:rPr>
          <w:spacing w:val="-2"/>
        </w:rPr>
        <w:t>与特征的选择是异常发现技术的关键。比如，通过流量统计分析将异常时间的异常网络</w:t>
      </w:r>
      <w:r>
        <w:rPr>
          <w:spacing w:val="-92"/>
        </w:rPr>
        <w:t> </w:t>
      </w:r>
      <w:r>
        <w:rPr>
          <w:spacing w:val="-92"/>
        </w:rPr>
      </w:r>
      <w:r>
        <w:rPr>
          <w:spacing w:val="-2"/>
        </w:rPr>
        <w:t>流量视为可疑。异常发现技术的局限是并非所有的入侵都表现为异常，而且系统的轨迹</w:t>
      </w:r>
      <w:r>
        <w:rPr>
          <w:spacing w:val="-92"/>
        </w:rPr>
        <w:t> </w:t>
      </w:r>
      <w:r>
        <w:rPr>
          <w:spacing w:val="-92"/>
        </w:rPr>
      </w:r>
      <w:r>
        <w:rPr/>
        <w:t>难于计算和更新。</w:t>
      </w:r>
    </w:p>
    <w:p>
      <w:pPr>
        <w:pStyle w:val="BodyText"/>
        <w:spacing w:line="240" w:lineRule="auto" w:before="154"/>
        <w:ind w:left="596" w:right="110" w:firstLine="0"/>
        <w:jc w:val="left"/>
      </w:pPr>
      <w:r>
        <w:rPr/>
        <w:t>当然要使用异常检测还面临着几个问题：</w:t>
      </w:r>
    </w:p>
    <w:p>
      <w:pPr>
        <w:spacing w:line="240" w:lineRule="auto" w:before="2"/>
        <w:rPr>
          <w:rFonts w:ascii="宋体" w:hAnsi="宋体" w:cs="宋体" w:eastAsia="宋体" w:hint="default"/>
          <w:sz w:val="21"/>
          <w:szCs w:val="21"/>
        </w:rPr>
      </w:pPr>
    </w:p>
    <w:p>
      <w:pPr>
        <w:pStyle w:val="BodyText"/>
        <w:tabs>
          <w:tab w:pos="956" w:val="left" w:leader="none"/>
        </w:tabs>
        <w:spacing w:line="338" w:lineRule="auto"/>
        <w:ind w:right="241" w:firstLine="427"/>
        <w:jc w:val="left"/>
      </w:pPr>
      <w:r>
        <w:rPr>
          <w:rFonts w:ascii="Wingdings" w:hAnsi="Wingdings" w:cs="Wingdings" w:eastAsia="Wingdings" w:hint="default"/>
        </w:rPr>
        <w:t></w:t>
      </w:r>
      <w:r>
        <w:rPr>
          <w:rFonts w:ascii="Times New Roman" w:hAnsi="Times New Roman" w:cs="Times New Roman" w:eastAsia="Times New Roman" w:hint="default"/>
        </w:rPr>
        <w:tab/>
      </w:r>
      <w:r>
        <w:rPr/>
        <w:t>用户的行为有一定规律性，但选择哪些数据来表现这些规律的行为仍然存在一 些问题。</w:t>
      </w:r>
    </w:p>
    <w:p>
      <w:pPr>
        <w:pStyle w:val="BodyText"/>
        <w:tabs>
          <w:tab w:pos="956" w:val="left" w:leader="none"/>
        </w:tabs>
        <w:spacing w:line="338" w:lineRule="auto" w:before="173"/>
        <w:ind w:right="241" w:firstLine="427"/>
        <w:jc w:val="left"/>
      </w:pPr>
      <w:r>
        <w:rPr>
          <w:rFonts w:ascii="Wingdings" w:hAnsi="Wingdings" w:cs="Wingdings" w:eastAsia="Wingdings" w:hint="default"/>
        </w:rPr>
        <w:t></w:t>
      </w:r>
      <w:r>
        <w:rPr>
          <w:rFonts w:ascii="Times New Roman" w:hAnsi="Times New Roman" w:cs="Times New Roman" w:eastAsia="Times New Roman" w:hint="default"/>
        </w:rPr>
        <w:tab/>
      </w:r>
      <w:r>
        <w:rPr/>
        <w:t>如何有效表示这些正常行为，使用什么方法反映正常行为，如何能学习到用户 的新正常行为存在问题。</w:t>
      </w:r>
    </w:p>
    <w:p>
      <w:pPr>
        <w:pStyle w:val="BodyText"/>
        <w:tabs>
          <w:tab w:pos="956" w:val="left" w:leader="none"/>
        </w:tabs>
        <w:spacing w:line="338" w:lineRule="auto" w:before="173"/>
        <w:ind w:left="539" w:right="237" w:firstLine="4"/>
        <w:jc w:val="left"/>
      </w:pPr>
      <w:r>
        <w:rPr>
          <w:rFonts w:ascii="Wingdings" w:hAnsi="Wingdings" w:cs="Wingdings" w:eastAsia="Wingdings" w:hint="default"/>
        </w:rPr>
        <w:t></w:t>
      </w:r>
      <w:r>
        <w:rPr>
          <w:rFonts w:ascii="Times New Roman" w:hAnsi="Times New Roman" w:cs="Times New Roman" w:eastAsia="Times New Roman" w:hint="default"/>
        </w:rPr>
        <w:tab/>
      </w:r>
      <w:r>
        <w:rPr/>
        <w:t>规律的学习过程时间到底为多少，用户行为的时效性等问题。 第三种是协议分析技术，这是目前最先进的检测技术，是在传统模式匹配技术基础</w:t>
      </w:r>
    </w:p>
    <w:p>
      <w:pPr>
        <w:pStyle w:val="BodyText"/>
        <w:spacing w:line="357" w:lineRule="auto" w:before="58"/>
        <w:ind w:right="101" w:firstLine="0"/>
        <w:jc w:val="left"/>
      </w:pPr>
      <w:r>
        <w:rPr/>
        <w:t>之上发展起来的一种新的入侵检测技术。它主要是针对网络攻击行为中攻击者企图躲避 </w:t>
      </w:r>
      <w:r>
        <w:rPr>
          <w:rFonts w:ascii="宋体" w:hAnsi="宋体" w:cs="宋体" w:eastAsia="宋体" w:hint="default"/>
        </w:rPr>
        <w:t>IDS</w:t>
      </w:r>
      <w:r>
        <w:rPr>
          <w:rFonts w:ascii="宋体" w:hAnsi="宋体" w:cs="宋体" w:eastAsia="宋体" w:hint="default"/>
          <w:spacing w:val="-48"/>
        </w:rPr>
        <w:t> </w:t>
      </w:r>
      <w:r>
        <w:rPr/>
        <w:t>的检测，对攻击数据包做一些变形，它充分利用了网络协议的高度有序性，并结合 了高速数据包捕捉、协议分析和命令解析，来快速检测某个攻击特征是否存在，从而逃 避</w:t>
      </w:r>
      <w:r>
        <w:rPr>
          <w:spacing w:val="-75"/>
        </w:rPr>
        <w:t> </w:t>
      </w:r>
      <w:r>
        <w:rPr>
          <w:rFonts w:ascii="宋体" w:hAnsi="宋体" w:cs="宋体" w:eastAsia="宋体" w:hint="default"/>
        </w:rPr>
        <w:t>IDS</w:t>
      </w:r>
      <w:r>
        <w:rPr>
          <w:rFonts w:ascii="宋体" w:hAnsi="宋体" w:cs="宋体" w:eastAsia="宋体" w:hint="default"/>
          <w:spacing w:val="-74"/>
        </w:rPr>
        <w:t> </w:t>
      </w:r>
      <w:r>
        <w:rPr>
          <w:spacing w:val="-4"/>
        </w:rPr>
        <w:t>的检测而开发设计的。它最大的特点是将捕获的数据包从网络层一直送达应用层，</w:t>
      </w:r>
      <w:r>
        <w:rPr>
          <w:spacing w:val="-117"/>
        </w:rPr>
        <w:t> </w:t>
      </w:r>
      <w:r>
        <w:rPr>
          <w:spacing w:val="-117"/>
        </w:rPr>
      </w:r>
      <w:r>
        <w:rPr/>
        <w:t>将真实数据还原出来，然后将还原出来的数据再与规则库进行匹配，因此它能够通过对</w:t>
      </w:r>
      <w:r>
        <w:rPr/>
        <w:t> 数据包进行结构化协议分析来识别入侵企图和行为。协议分析大大减少了计算量，即使</w:t>
      </w:r>
    </w:p>
    <w:p>
      <w:pPr>
        <w:spacing w:after="0" w:line="357" w:lineRule="auto"/>
        <w:jc w:val="left"/>
        <w:sectPr>
          <w:pgSz w:w="11910" w:h="16840"/>
          <w:pgMar w:header="0" w:footer="979" w:top="1300" w:bottom="1160" w:left="1300" w:right="1180"/>
        </w:sectPr>
      </w:pPr>
    </w:p>
    <w:p>
      <w:pPr>
        <w:pStyle w:val="BodyText"/>
        <w:spacing w:line="357" w:lineRule="auto"/>
        <w:ind w:right="348" w:firstLine="0"/>
        <w:jc w:val="both"/>
      </w:pPr>
      <w:r>
        <w:rPr/>
        <w:t>在高负载的高速网络上，也能逐个分析所有的数据包。采用协议分析技术的</w:t>
      </w:r>
      <w:r>
        <w:rPr>
          <w:spacing w:val="-82"/>
        </w:rPr>
        <w:t> </w:t>
      </w:r>
      <w:r>
        <w:rPr>
          <w:rFonts w:ascii="宋体" w:hAnsi="宋体" w:cs="宋体" w:eastAsia="宋体" w:hint="default"/>
        </w:rPr>
        <w:t>IDS</w:t>
      </w:r>
      <w:r>
        <w:rPr>
          <w:rFonts w:ascii="宋体" w:hAnsi="宋体" w:cs="宋体" w:eastAsia="宋体" w:hint="default"/>
          <w:spacing w:val="-84"/>
        </w:rPr>
        <w:t> </w:t>
      </w:r>
      <w:r>
        <w:rPr/>
        <w:t>能够理 </w:t>
      </w:r>
      <w:r>
        <w:rPr>
          <w:spacing w:val="-2"/>
        </w:rPr>
        <w:t>解不同协议的原理，由此分析这些协议的流量，来寻找可疑的或不正常行为。对每一种</w:t>
      </w:r>
      <w:r>
        <w:rPr>
          <w:spacing w:val="-89"/>
        </w:rPr>
        <w:t> </w:t>
      </w:r>
      <w:r>
        <w:rPr>
          <w:spacing w:val="-89"/>
        </w:rPr>
      </w:r>
      <w:r>
        <w:rPr>
          <w:spacing w:val="-2"/>
        </w:rPr>
        <w:t>协议，分析不仅仅基于协议标准，还基于协议的具体实现，因为很多协议的实现偏离了</w:t>
      </w:r>
      <w:r>
        <w:rPr>
          <w:spacing w:val="-94"/>
        </w:rPr>
        <w:t> </w:t>
      </w:r>
      <w:r>
        <w:rPr>
          <w:spacing w:val="-94"/>
        </w:rPr>
      </w:r>
      <w:r>
        <w:rPr/>
        <w:t>协议标准。协议分析技术观察并验证所有的流量，当流量不是期望值时，</w:t>
      </w:r>
      <w:r>
        <w:rPr>
          <w:rFonts w:ascii="宋体" w:hAnsi="宋体" w:cs="宋体" w:eastAsia="宋体" w:hint="default"/>
        </w:rPr>
        <w:t>IDS</w:t>
      </w:r>
      <w:r>
        <w:rPr>
          <w:rFonts w:ascii="宋体" w:hAnsi="宋体" w:cs="宋体" w:eastAsia="宋体" w:hint="default"/>
          <w:spacing w:val="-47"/>
        </w:rPr>
        <w:t> </w:t>
      </w:r>
      <w:r>
        <w:rPr/>
        <w:t>就发出告 </w:t>
      </w:r>
      <w:r>
        <w:rPr>
          <w:spacing w:val="-2"/>
        </w:rPr>
        <w:t>警。协议分析具有寻找任何偏离标准或期望值的行为的能力，因此能够检测到已知和未</w:t>
      </w:r>
      <w:r>
        <w:rPr>
          <w:spacing w:val="-92"/>
        </w:rPr>
        <w:t> </w:t>
      </w:r>
      <w:r>
        <w:rPr>
          <w:spacing w:val="-92"/>
        </w:rPr>
      </w:r>
      <w:r>
        <w:rPr/>
        <w:t>知攻击方法。</w:t>
      </w:r>
    </w:p>
    <w:p>
      <w:pPr>
        <w:pStyle w:val="BodyText"/>
        <w:spacing w:line="357" w:lineRule="auto" w:before="39"/>
        <w:ind w:right="0"/>
        <w:jc w:val="left"/>
      </w:pPr>
      <w:r>
        <w:rPr/>
        <w:t>同时，状态协议分析技术就是在常规协议分析技术的基础上，加入状态特性分析， </w:t>
      </w:r>
      <w:r>
        <w:rPr>
          <w:spacing w:val="-2"/>
        </w:rPr>
        <w:t>即不仅仅检测单一的连接请求或响应，而是将一个会话的所有流量作为一个整体来考虑。</w:t>
      </w:r>
      <w:r>
        <w:rPr>
          <w:spacing w:val="-90"/>
        </w:rPr>
        <w:t> </w:t>
      </w:r>
      <w:r>
        <w:rPr>
          <w:spacing w:val="-90"/>
        </w:rPr>
      </w:r>
      <w:r>
        <w:rPr/>
        <w:t>有些网络攻击行为仅靠检测单一的连接请求或响应是检测不到的，因为攻击行为包含在</w:t>
      </w:r>
      <w:r>
        <w:rPr/>
        <w:t> 多个请求中，此时状态协议分析技术就是</w:t>
      </w:r>
      <w:r>
        <w:rPr>
          <w:spacing w:val="-70"/>
        </w:rPr>
        <w:t> </w:t>
      </w:r>
      <w:r>
        <w:rPr>
          <w:rFonts w:ascii="宋体" w:hAnsi="宋体" w:cs="宋体" w:eastAsia="宋体" w:hint="default"/>
        </w:rPr>
        <w:t>IDS</w:t>
      </w:r>
      <w:r>
        <w:rPr>
          <w:rFonts w:ascii="宋体" w:hAnsi="宋体" w:cs="宋体" w:eastAsia="宋体" w:hint="default"/>
          <w:spacing w:val="-66"/>
        </w:rPr>
        <w:t> </w:t>
      </w:r>
      <w:r>
        <w:rPr/>
        <w:t>技术的首选。同时协议分析是根据构造好 的算法实现的，这种技术比模式匹配检测效率更高，并能对一些未知的攻击特征进行识 别，具有一定的免疫功能。</w:t>
      </w:r>
    </w:p>
    <w:p>
      <w:pPr>
        <w:spacing w:line="240" w:lineRule="auto" w:before="7"/>
        <w:rPr>
          <w:rFonts w:ascii="宋体" w:hAnsi="宋体" w:cs="宋体" w:eastAsia="宋体" w:hint="default"/>
          <w:sz w:val="17"/>
          <w:szCs w:val="17"/>
        </w:rPr>
      </w:pPr>
    </w:p>
    <w:p>
      <w:pPr>
        <w:pStyle w:val="Heading2"/>
        <w:spacing w:line="240" w:lineRule="auto"/>
        <w:ind w:right="0"/>
        <w:jc w:val="both"/>
        <w:rPr>
          <w:b w:val="0"/>
          <w:bCs w:val="0"/>
        </w:rPr>
      </w:pPr>
      <w:bookmarkStart w:name="_bookmark3" w:id="4"/>
      <w:bookmarkEnd w:id="4"/>
      <w:r>
        <w:rPr>
          <w:b w:val="0"/>
          <w:bCs w:val="0"/>
        </w:rPr>
      </w:r>
      <w:r>
        <w:rPr>
          <w:rFonts w:ascii="微软雅黑" w:hAnsi="微软雅黑" w:cs="微软雅黑" w:eastAsia="微软雅黑" w:hint="default"/>
        </w:rPr>
        <w:t>1.3 </w:t>
      </w:r>
      <w:r>
        <w:rPr/>
        <w:t>系统核心引擎运行流程</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57" w:lineRule="auto"/>
        <w:ind w:right="350"/>
        <w:jc w:val="both"/>
      </w:pPr>
      <w:r>
        <w:rPr/>
        <w:t>在深入分析用户信息安全需求之后，</w:t>
      </w:r>
      <w:r>
        <w:rPr>
          <w:rFonts w:ascii="宋体" w:hAnsi="宋体" w:cs="宋体" w:eastAsia="宋体" w:hint="default"/>
        </w:rPr>
        <w:t>360</w:t>
      </w:r>
      <w:r>
        <w:rPr>
          <w:rFonts w:ascii="宋体" w:hAnsi="宋体" w:cs="宋体" w:eastAsia="宋体" w:hint="default"/>
          <w:spacing w:val="-78"/>
        </w:rPr>
        <w:t> </w:t>
      </w:r>
      <w:r>
        <w:rPr/>
        <w:t>公司推出</w:t>
      </w:r>
      <w:r>
        <w:rPr>
          <w:spacing w:val="-77"/>
        </w:rPr>
        <w:t> </w:t>
      </w:r>
      <w:r>
        <w:rPr>
          <w:rFonts w:ascii="宋体" w:hAnsi="宋体" w:cs="宋体" w:eastAsia="宋体" w:hint="default"/>
        </w:rPr>
        <w:t>360</w:t>
      </w:r>
      <w:r>
        <w:rPr>
          <w:rFonts w:ascii="宋体" w:hAnsi="宋体" w:cs="宋体" w:eastAsia="宋体" w:hint="default"/>
          <w:spacing w:val="-78"/>
        </w:rPr>
        <w:t> </w:t>
      </w:r>
      <w:r>
        <w:rPr/>
        <w:t>入侵检测系统系列产品。</w:t>
      </w:r>
      <w:r>
        <w:rPr>
          <w:rFonts w:ascii="宋体" w:hAnsi="宋体" w:cs="宋体" w:eastAsia="宋体" w:hint="default"/>
        </w:rPr>
        <w:t>360 </w:t>
      </w:r>
      <w:r>
        <w:rPr>
          <w:spacing w:val="-2"/>
        </w:rPr>
        <w:t>入侵检测系统提供强大的网络安全检测性能，能够精确地检测您的网络遭受最新式的各</w:t>
      </w:r>
      <w:r>
        <w:rPr>
          <w:spacing w:val="-91"/>
        </w:rPr>
        <w:t> </w:t>
      </w:r>
      <w:r>
        <w:rPr>
          <w:spacing w:val="-91"/>
        </w:rPr>
      </w:r>
      <w:r>
        <w:rPr>
          <w:spacing w:val="-2"/>
        </w:rPr>
        <w:t>种网络攻击，可以为企事业单位网络提供完善的网络安全保障，预防来自外部及内部网</w:t>
      </w:r>
      <w:r>
        <w:rPr>
          <w:spacing w:val="-90"/>
        </w:rPr>
        <w:t> </w:t>
      </w:r>
      <w:r>
        <w:rPr>
          <w:spacing w:val="-90"/>
        </w:rPr>
      </w:r>
      <w:r>
        <w:rPr/>
        <w:t>络的攻击及不法分子的入侵和破坏。</w:t>
      </w:r>
    </w:p>
    <w:p>
      <w:pPr>
        <w:pStyle w:val="BodyText"/>
        <w:spacing w:line="360" w:lineRule="auto" w:before="34"/>
        <w:ind w:right="337"/>
        <w:jc w:val="left"/>
      </w:pPr>
      <w:r>
        <w:rPr/>
        <w:t>下图为</w:t>
      </w:r>
      <w:r>
        <w:rPr>
          <w:spacing w:val="-58"/>
        </w:rPr>
        <w:t> </w:t>
      </w:r>
      <w:r>
        <w:rPr>
          <w:rFonts w:ascii="宋体" w:hAnsi="宋体" w:cs="宋体" w:eastAsia="宋体" w:hint="default"/>
        </w:rPr>
        <w:t>360</w:t>
      </w:r>
      <w:r>
        <w:rPr>
          <w:rFonts w:ascii="宋体" w:hAnsi="宋体" w:cs="宋体" w:eastAsia="宋体" w:hint="default"/>
          <w:spacing w:val="-58"/>
        </w:rPr>
        <w:t> </w:t>
      </w:r>
      <w:r>
        <w:rPr/>
        <w:t>入侵检测系统核心引擎的运行流程，简要描述了</w:t>
      </w:r>
      <w:r>
        <w:rPr>
          <w:spacing w:val="-57"/>
        </w:rPr>
        <w:t> </w:t>
      </w:r>
      <w:r>
        <w:rPr>
          <w:rFonts w:ascii="宋体" w:hAnsi="宋体" w:cs="宋体" w:eastAsia="宋体" w:hint="default"/>
        </w:rPr>
        <w:t>360</w:t>
      </w:r>
      <w:r>
        <w:rPr>
          <w:rFonts w:ascii="宋体" w:hAnsi="宋体" w:cs="宋体" w:eastAsia="宋体" w:hint="default"/>
          <w:spacing w:val="-58"/>
        </w:rPr>
        <w:t> </w:t>
      </w:r>
      <w:r>
        <w:rPr/>
        <w:t>入侵检测系统处理 数据包的方式和步骤。</w:t>
      </w:r>
    </w:p>
    <w:p>
      <w:pPr>
        <w:spacing w:after="0" w:line="360" w:lineRule="auto"/>
        <w:jc w:val="left"/>
        <w:sectPr>
          <w:pgSz w:w="11910" w:h="16840"/>
          <w:pgMar w:header="0" w:footer="979" w:top="1300" w:bottom="1160" w:left="1300" w:right="1060"/>
        </w:sectPr>
      </w:pPr>
    </w:p>
    <w:p>
      <w:pPr>
        <w:spacing w:line="240" w:lineRule="auto" w:before="6"/>
        <w:rPr>
          <w:rFonts w:ascii="宋体" w:hAnsi="宋体" w:cs="宋体" w:eastAsia="宋体" w:hint="default"/>
          <w:sz w:val="6"/>
          <w:szCs w:val="6"/>
        </w:rPr>
      </w:pPr>
    </w:p>
    <w:p>
      <w:pPr>
        <w:spacing w:line="4540" w:lineRule="exact"/>
        <w:ind w:left="244" w:right="0" w:firstLine="0"/>
        <w:rPr>
          <w:rFonts w:ascii="宋体" w:hAnsi="宋体" w:cs="宋体" w:eastAsia="宋体" w:hint="default"/>
          <w:sz w:val="20"/>
          <w:szCs w:val="20"/>
        </w:rPr>
      </w:pPr>
      <w:r>
        <w:rPr>
          <w:rFonts w:ascii="宋体" w:hAnsi="宋体" w:cs="宋体" w:eastAsia="宋体" w:hint="default"/>
          <w:position w:val="-90"/>
          <w:sz w:val="20"/>
          <w:szCs w:val="20"/>
        </w:rPr>
        <w:drawing>
          <wp:inline distT="0" distB="0" distL="0" distR="0">
            <wp:extent cx="5595524" cy="2883407"/>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595524" cy="2883407"/>
                    </a:xfrm>
                    <a:prstGeom prst="rect">
                      <a:avLst/>
                    </a:prstGeom>
                  </pic:spPr>
                </pic:pic>
              </a:graphicData>
            </a:graphic>
          </wp:inline>
        </w:drawing>
      </w:r>
      <w:r>
        <w:rPr>
          <w:rFonts w:ascii="宋体" w:hAnsi="宋体" w:cs="宋体" w:eastAsia="宋体" w:hint="default"/>
          <w:position w:val="-90"/>
          <w:sz w:val="20"/>
          <w:szCs w:val="20"/>
        </w:rPr>
      </w:r>
    </w:p>
    <w:p>
      <w:pPr>
        <w:spacing w:line="240" w:lineRule="auto" w:before="1"/>
        <w:rPr>
          <w:rFonts w:ascii="宋体" w:hAnsi="宋体" w:cs="宋体" w:eastAsia="宋体" w:hint="default"/>
          <w:sz w:val="8"/>
          <w:szCs w:val="8"/>
        </w:rPr>
      </w:pPr>
    </w:p>
    <w:p>
      <w:pPr>
        <w:spacing w:before="36"/>
        <w:ind w:left="2891" w:right="105" w:firstLine="0"/>
        <w:jc w:val="left"/>
        <w:rPr>
          <w:rFonts w:ascii="宋体" w:hAnsi="宋体" w:cs="宋体" w:eastAsia="宋体" w:hint="default"/>
          <w:sz w:val="21"/>
          <w:szCs w:val="21"/>
        </w:rPr>
      </w:pPr>
      <w:r>
        <w:rPr>
          <w:rFonts w:ascii="宋体" w:hAnsi="宋体" w:cs="宋体" w:eastAsia="宋体" w:hint="default"/>
          <w:sz w:val="21"/>
          <w:szCs w:val="21"/>
        </w:rPr>
        <w:t>360</w:t>
      </w:r>
      <w:r>
        <w:rPr>
          <w:rFonts w:ascii="宋体" w:hAnsi="宋体" w:cs="宋体" w:eastAsia="宋体" w:hint="default"/>
          <w:spacing w:val="-48"/>
          <w:sz w:val="21"/>
          <w:szCs w:val="21"/>
        </w:rPr>
        <w:t> </w:t>
      </w:r>
      <w:r>
        <w:rPr>
          <w:rFonts w:ascii="宋体" w:hAnsi="宋体" w:cs="宋体" w:eastAsia="宋体" w:hint="default"/>
          <w:sz w:val="21"/>
          <w:szCs w:val="21"/>
        </w:rPr>
        <w:t>入侵检测系统核心引擎运行流程图</w:t>
      </w:r>
    </w:p>
    <w:p>
      <w:pPr>
        <w:spacing w:line="240" w:lineRule="auto" w:before="0"/>
        <w:rPr>
          <w:rFonts w:ascii="宋体" w:hAnsi="宋体" w:cs="宋体" w:eastAsia="宋体" w:hint="default"/>
          <w:sz w:val="20"/>
          <w:szCs w:val="20"/>
        </w:rPr>
      </w:pPr>
    </w:p>
    <w:p>
      <w:pPr>
        <w:spacing w:line="240" w:lineRule="auto" w:before="12"/>
        <w:rPr>
          <w:rFonts w:ascii="宋体" w:hAnsi="宋体" w:cs="宋体" w:eastAsia="宋体" w:hint="default"/>
          <w:sz w:val="19"/>
          <w:szCs w:val="19"/>
        </w:rPr>
      </w:pPr>
    </w:p>
    <w:p>
      <w:pPr>
        <w:pStyle w:val="Heading1"/>
        <w:spacing w:line="483" w:lineRule="exact"/>
        <w:ind w:right="105"/>
        <w:jc w:val="left"/>
        <w:rPr>
          <w:b w:val="0"/>
          <w:bCs w:val="0"/>
        </w:rPr>
      </w:pPr>
      <w:bookmarkStart w:name="_bookmark4" w:id="5"/>
      <w:bookmarkEnd w:id="5"/>
      <w:r>
        <w:rPr>
          <w:b w:val="0"/>
          <w:bCs w:val="0"/>
        </w:rPr>
      </w:r>
      <w:r>
        <w:rPr>
          <w:rFonts w:ascii="微软雅黑" w:hAnsi="微软雅黑" w:cs="微软雅黑" w:eastAsia="微软雅黑" w:hint="default"/>
        </w:rPr>
        <w:t>2.</w:t>
      </w:r>
      <w:r>
        <w:rPr/>
        <w:t>产品特色</w:t>
      </w:r>
      <w:r>
        <w:rPr>
          <w:b w:val="0"/>
          <w:bCs w:val="0"/>
        </w:rPr>
      </w:r>
    </w:p>
    <w:p>
      <w:pPr>
        <w:spacing w:line="240" w:lineRule="auto" w:before="8"/>
        <w:rPr>
          <w:rFonts w:ascii="微软雅黑" w:hAnsi="微软雅黑" w:cs="微软雅黑" w:eastAsia="微软雅黑" w:hint="default"/>
          <w:b/>
          <w:bCs/>
          <w:sz w:val="22"/>
          <w:szCs w:val="22"/>
        </w:rPr>
      </w:pPr>
    </w:p>
    <w:p>
      <w:pPr>
        <w:pStyle w:val="Heading2"/>
        <w:spacing w:line="240" w:lineRule="auto"/>
        <w:ind w:right="105"/>
        <w:jc w:val="left"/>
        <w:rPr>
          <w:b w:val="0"/>
          <w:bCs w:val="0"/>
        </w:rPr>
      </w:pPr>
      <w:bookmarkStart w:name="_bookmark5" w:id="6"/>
      <w:bookmarkEnd w:id="6"/>
      <w:r>
        <w:rPr>
          <w:b w:val="0"/>
          <w:bCs w:val="0"/>
        </w:rPr>
      </w:r>
      <w:r>
        <w:rPr>
          <w:rFonts w:ascii="微软雅黑" w:hAnsi="微软雅黑" w:cs="微软雅黑" w:eastAsia="微软雅黑" w:hint="default"/>
        </w:rPr>
        <w:t>2.1</w:t>
      </w:r>
      <w:r>
        <w:rPr>
          <w:rFonts w:ascii="微软雅黑" w:hAnsi="微软雅黑" w:cs="微软雅黑" w:eastAsia="微软雅黑" w:hint="default"/>
          <w:spacing w:val="-2"/>
        </w:rPr>
        <w:t> </w:t>
      </w:r>
      <w:r>
        <w:rPr/>
        <w:t>强大的分析检测能力</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57" w:lineRule="auto"/>
        <w:ind w:right="108"/>
        <w:jc w:val="both"/>
      </w:pPr>
      <w:r>
        <w:rPr>
          <w:rFonts w:ascii="宋体" w:hAnsi="宋体" w:cs="宋体" w:eastAsia="宋体" w:hint="default"/>
        </w:rPr>
        <w:t>360</w:t>
      </w:r>
      <w:r>
        <w:rPr>
          <w:rFonts w:ascii="宋体" w:hAnsi="宋体" w:cs="宋体" w:eastAsia="宋体" w:hint="default"/>
          <w:spacing w:val="3"/>
        </w:rPr>
        <w:t> </w:t>
      </w:r>
      <w:r>
        <w:rPr/>
        <w:t>入侵检测系统采用了先进的入侵检测技术体系，基于状态的应用层协议分析技 </w:t>
      </w:r>
      <w:r>
        <w:rPr>
          <w:spacing w:val="-2"/>
        </w:rPr>
        <w:t>术，使系统能够准确快速地检测各种攻击行为，并显著地提高了系统的性能，能够适应</w:t>
      </w:r>
      <w:r>
        <w:rPr>
          <w:spacing w:val="-89"/>
        </w:rPr>
        <w:t> </w:t>
      </w:r>
      <w:r>
        <w:rPr>
          <w:spacing w:val="-89"/>
        </w:rPr>
      </w:r>
      <w:r>
        <w:rPr/>
        <w:t>日益复杂的网络环境。</w:t>
      </w:r>
    </w:p>
    <w:p>
      <w:pPr>
        <w:spacing w:line="240" w:lineRule="auto" w:before="7"/>
        <w:rPr>
          <w:rFonts w:ascii="宋体" w:hAnsi="宋体" w:cs="宋体" w:eastAsia="宋体" w:hint="default"/>
          <w:sz w:val="17"/>
          <w:szCs w:val="17"/>
        </w:rPr>
      </w:pPr>
    </w:p>
    <w:p>
      <w:pPr>
        <w:pStyle w:val="Heading2"/>
        <w:spacing w:line="240" w:lineRule="auto"/>
        <w:ind w:right="105"/>
        <w:jc w:val="left"/>
        <w:rPr>
          <w:b w:val="0"/>
          <w:bCs w:val="0"/>
        </w:rPr>
      </w:pPr>
      <w:bookmarkStart w:name="_bookmark6" w:id="7"/>
      <w:bookmarkEnd w:id="7"/>
      <w:r>
        <w:rPr>
          <w:b w:val="0"/>
          <w:bCs w:val="0"/>
        </w:rPr>
      </w:r>
      <w:r>
        <w:rPr>
          <w:rFonts w:ascii="微软雅黑" w:hAnsi="微软雅黑" w:cs="微软雅黑" w:eastAsia="微软雅黑" w:hint="default"/>
        </w:rPr>
        <w:t>2.2 </w:t>
      </w:r>
      <w:r>
        <w:rPr/>
        <w:t>全面的检测范围</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57" w:lineRule="auto"/>
        <w:ind w:right="111"/>
        <w:jc w:val="both"/>
      </w:pPr>
      <w:r>
        <w:rPr>
          <w:rFonts w:ascii="宋体" w:hAnsi="宋体" w:cs="宋体" w:eastAsia="宋体" w:hint="default"/>
        </w:rPr>
        <w:t>360</w:t>
      </w:r>
      <w:r>
        <w:rPr>
          <w:rFonts w:ascii="宋体" w:hAnsi="宋体" w:cs="宋体" w:eastAsia="宋体" w:hint="default"/>
          <w:spacing w:val="-61"/>
        </w:rPr>
        <w:t> </w:t>
      </w:r>
      <w:r>
        <w:rPr>
          <w:spacing w:val="-5"/>
        </w:rPr>
        <w:t>入侵检测系统可对常见端口扫描攻击、木马后门、拒绝服务攻击、蠕虫、木马、</w:t>
      </w:r>
      <w:r>
        <w:rPr/>
        <w:t> </w:t>
      </w:r>
      <w:r>
        <w:rPr>
          <w:spacing w:val="-7"/>
        </w:rPr>
        <w:t>缓冲溢出、</w:t>
      </w:r>
      <w:r>
        <w:rPr>
          <w:rFonts w:ascii="宋体" w:hAnsi="宋体" w:cs="宋体" w:eastAsia="宋体" w:hint="default"/>
          <w:spacing w:val="-7"/>
        </w:rPr>
        <w:t>Ping</w:t>
      </w:r>
      <w:r>
        <w:rPr>
          <w:rFonts w:ascii="宋体" w:hAnsi="宋体" w:cs="宋体" w:eastAsia="宋体" w:hint="default"/>
          <w:spacing w:val="-50"/>
        </w:rPr>
        <w:t> </w:t>
      </w:r>
      <w:r>
        <w:rPr>
          <w:spacing w:val="-9"/>
        </w:rPr>
        <w:t>攻击、远程服务攻击、邮件服务器攻击、远程登陆攻击、</w:t>
      </w:r>
      <w:r>
        <w:rPr>
          <w:rFonts w:ascii="宋体" w:hAnsi="宋体" w:cs="宋体" w:eastAsia="宋体" w:hint="default"/>
          <w:spacing w:val="-9"/>
        </w:rPr>
        <w:t>SQL</w:t>
      </w:r>
      <w:r>
        <w:rPr>
          <w:rFonts w:ascii="宋体" w:hAnsi="宋体" w:cs="宋体" w:eastAsia="宋体" w:hint="default"/>
          <w:spacing w:val="-50"/>
        </w:rPr>
        <w:t> </w:t>
      </w:r>
      <w:r>
        <w:rPr/>
        <w:t>注入攻击、</w:t>
      </w:r>
      <w:r>
        <w:rPr>
          <w:spacing w:val="-117"/>
        </w:rPr>
        <w:t> </w:t>
      </w:r>
      <w:r>
        <w:rPr>
          <w:rFonts w:ascii="宋体" w:hAnsi="宋体" w:cs="宋体" w:eastAsia="宋体" w:hint="default"/>
        </w:rPr>
        <w:t>CGI</w:t>
      </w:r>
      <w:r>
        <w:rPr>
          <w:rFonts w:ascii="宋体" w:hAnsi="宋体" w:cs="宋体" w:eastAsia="宋体" w:hint="default"/>
          <w:spacing w:val="-83"/>
        </w:rPr>
        <w:t> </w:t>
      </w:r>
      <w:r>
        <w:rPr/>
        <w:t>访问攻击、</w:t>
      </w:r>
      <w:r>
        <w:rPr>
          <w:rFonts w:ascii="宋体" w:hAnsi="宋体" w:cs="宋体" w:eastAsia="宋体" w:hint="default"/>
        </w:rPr>
        <w:t>IIS</w:t>
      </w:r>
      <w:r>
        <w:rPr>
          <w:rFonts w:ascii="宋体" w:hAnsi="宋体" w:cs="宋体" w:eastAsia="宋体" w:hint="default"/>
          <w:spacing w:val="-83"/>
        </w:rPr>
        <w:t> </w:t>
      </w:r>
      <w:r>
        <w:rPr/>
        <w:t>服务器攻击、</w:t>
      </w:r>
      <w:r>
        <w:rPr>
          <w:rFonts w:ascii="宋体" w:hAnsi="宋体" w:cs="宋体" w:eastAsia="宋体" w:hint="default"/>
        </w:rPr>
        <w:t>p2p</w:t>
      </w:r>
      <w:r>
        <w:rPr/>
        <w:t>、</w:t>
      </w:r>
      <w:r>
        <w:rPr>
          <w:rFonts w:ascii="宋体" w:hAnsi="宋体" w:cs="宋体" w:eastAsia="宋体" w:hint="default"/>
        </w:rPr>
        <w:t>IM</w:t>
      </w:r>
      <w:r>
        <w:rPr/>
        <w:t>、网络游戏以及其他违规行为等进行实时检测 告警。</w:t>
      </w:r>
    </w:p>
    <w:p>
      <w:pPr>
        <w:spacing w:line="240" w:lineRule="auto" w:before="7"/>
        <w:rPr>
          <w:rFonts w:ascii="宋体" w:hAnsi="宋体" w:cs="宋体" w:eastAsia="宋体" w:hint="default"/>
          <w:sz w:val="17"/>
          <w:szCs w:val="17"/>
        </w:rPr>
      </w:pPr>
    </w:p>
    <w:p>
      <w:pPr>
        <w:pStyle w:val="Heading2"/>
        <w:spacing w:line="240" w:lineRule="auto"/>
        <w:ind w:right="105"/>
        <w:jc w:val="left"/>
        <w:rPr>
          <w:b w:val="0"/>
          <w:bCs w:val="0"/>
        </w:rPr>
      </w:pPr>
      <w:bookmarkStart w:name="_bookmark7" w:id="8"/>
      <w:bookmarkEnd w:id="8"/>
      <w:r>
        <w:rPr>
          <w:b w:val="0"/>
          <w:bCs w:val="0"/>
        </w:rPr>
      </w:r>
      <w:r>
        <w:rPr>
          <w:rFonts w:ascii="微软雅黑" w:hAnsi="微软雅黑" w:cs="微软雅黑" w:eastAsia="微软雅黑" w:hint="default"/>
        </w:rPr>
        <w:t>2.3 </w:t>
      </w:r>
      <w:r>
        <w:rPr/>
        <w:t>超低的误报率和漏报率</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60" w:lineRule="auto"/>
        <w:ind w:right="105"/>
        <w:jc w:val="both"/>
      </w:pPr>
      <w:r>
        <w:rPr/>
        <w:t>采用</w:t>
      </w:r>
      <w:r>
        <w:rPr>
          <w:spacing w:val="-53"/>
        </w:rPr>
        <w:t> </w:t>
      </w:r>
      <w:r>
        <w:rPr>
          <w:rFonts w:ascii="宋体" w:hAnsi="宋体" w:cs="宋体" w:eastAsia="宋体" w:hint="default"/>
        </w:rPr>
        <w:t>TCP/IP</w:t>
      </w:r>
      <w:r>
        <w:rPr>
          <w:rFonts w:ascii="宋体" w:hAnsi="宋体" w:cs="宋体" w:eastAsia="宋体" w:hint="default"/>
          <w:spacing w:val="-51"/>
        </w:rPr>
        <w:t> </w:t>
      </w:r>
      <w:r>
        <w:rPr>
          <w:spacing w:val="-4"/>
        </w:rPr>
        <w:t>数据重组技术、应用程序识别技术、完整的应用层状态追踪、应用层协</w:t>
      </w:r>
      <w:r>
        <w:rPr/>
        <w:t> 议分析技术及多项反</w:t>
      </w:r>
      <w:r>
        <w:rPr>
          <w:spacing w:val="-60"/>
        </w:rPr>
        <w:t> </w:t>
      </w:r>
      <w:r>
        <w:rPr>
          <w:rFonts w:ascii="宋体" w:hAnsi="宋体" w:cs="宋体" w:eastAsia="宋体" w:hint="default"/>
        </w:rPr>
        <w:t>IDS</w:t>
      </w:r>
      <w:r>
        <w:rPr>
          <w:rFonts w:ascii="宋体" w:hAnsi="宋体" w:cs="宋体" w:eastAsia="宋体" w:hint="default"/>
          <w:spacing w:val="-61"/>
        </w:rPr>
        <w:t> </w:t>
      </w:r>
      <w:r>
        <w:rPr/>
        <w:t>逃避技术，提供业界超低的误报率和漏报率。</w:t>
      </w:r>
    </w:p>
    <w:p>
      <w:pPr>
        <w:spacing w:after="0" w:line="360" w:lineRule="auto"/>
        <w:jc w:val="both"/>
        <w:sectPr>
          <w:pgSz w:w="11910" w:h="16840"/>
          <w:pgMar w:header="0" w:footer="979" w:top="1240" w:bottom="1160" w:left="1300" w:right="1300"/>
        </w:sectPr>
      </w:pPr>
    </w:p>
    <w:p>
      <w:pPr>
        <w:pStyle w:val="Heading2"/>
        <w:spacing w:line="424" w:lineRule="exact"/>
        <w:ind w:right="105"/>
        <w:jc w:val="left"/>
        <w:rPr>
          <w:b w:val="0"/>
          <w:bCs w:val="0"/>
        </w:rPr>
      </w:pPr>
      <w:bookmarkStart w:name="_bookmark8" w:id="9"/>
      <w:bookmarkEnd w:id="9"/>
      <w:r>
        <w:rPr>
          <w:b w:val="0"/>
          <w:bCs w:val="0"/>
        </w:rPr>
      </w:r>
      <w:r>
        <w:rPr>
          <w:rFonts w:ascii="微软雅黑" w:hAnsi="微软雅黑" w:cs="微软雅黑" w:eastAsia="微软雅黑" w:hint="default"/>
        </w:rPr>
        <w:t>2.4 </w:t>
      </w:r>
      <w:r>
        <w:rPr/>
        <w:t>更直观的策略管理结构</w:t>
      </w:r>
      <w:r>
        <w:rPr>
          <w:b w:val="0"/>
          <w:bCs w:val="0"/>
        </w:rPr>
      </w:r>
    </w:p>
    <w:p>
      <w:pPr>
        <w:spacing w:line="240" w:lineRule="auto" w:before="3"/>
        <w:rPr>
          <w:rFonts w:ascii="微软雅黑" w:hAnsi="微软雅黑" w:cs="微软雅黑" w:eastAsia="微软雅黑" w:hint="default"/>
          <w:b/>
          <w:bCs/>
          <w:sz w:val="23"/>
          <w:szCs w:val="23"/>
        </w:rPr>
      </w:pPr>
    </w:p>
    <w:p>
      <w:pPr>
        <w:pStyle w:val="BodyText"/>
        <w:spacing w:line="355" w:lineRule="auto"/>
        <w:ind w:right="115"/>
        <w:jc w:val="both"/>
      </w:pPr>
      <w:r>
        <w:rPr>
          <w:rFonts w:ascii="宋体" w:hAnsi="宋体" w:cs="宋体" w:eastAsia="宋体" w:hint="default"/>
        </w:rPr>
        <w:t>360</w:t>
      </w:r>
      <w:r>
        <w:rPr>
          <w:rFonts w:ascii="宋体" w:hAnsi="宋体" w:cs="宋体" w:eastAsia="宋体" w:hint="default"/>
          <w:spacing w:val="4"/>
        </w:rPr>
        <w:t> </w:t>
      </w:r>
      <w:r>
        <w:rPr/>
        <w:t>入侵检测系统采用了全新的策略管理结构，结合新的资源对象、策略对象、策 略派发、响应管理等功能，用户可以方便快捷的建立适用不同环境的攻击检测策略。</w:t>
      </w:r>
    </w:p>
    <w:p>
      <w:pPr>
        <w:spacing w:line="240" w:lineRule="auto" w:before="9"/>
        <w:rPr>
          <w:rFonts w:ascii="宋体" w:hAnsi="宋体" w:cs="宋体" w:eastAsia="宋体" w:hint="default"/>
          <w:sz w:val="17"/>
          <w:szCs w:val="17"/>
        </w:rPr>
      </w:pPr>
    </w:p>
    <w:p>
      <w:pPr>
        <w:pStyle w:val="Heading2"/>
        <w:spacing w:line="240" w:lineRule="auto"/>
        <w:ind w:right="105"/>
        <w:jc w:val="left"/>
        <w:rPr>
          <w:b w:val="0"/>
          <w:bCs w:val="0"/>
        </w:rPr>
      </w:pPr>
      <w:bookmarkStart w:name="_bookmark9" w:id="10"/>
      <w:bookmarkEnd w:id="10"/>
      <w:r>
        <w:rPr>
          <w:b w:val="0"/>
          <w:bCs w:val="0"/>
        </w:rPr>
      </w:r>
      <w:r>
        <w:rPr>
          <w:rFonts w:ascii="微软雅黑" w:hAnsi="微软雅黑" w:cs="微软雅黑" w:eastAsia="微软雅黑" w:hint="default"/>
        </w:rPr>
        <w:t>2.5 </w:t>
      </w:r>
      <w:r>
        <w:rPr/>
        <w:t>细致详尽的全方位安全可视化</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57" w:lineRule="auto"/>
        <w:ind w:right="110"/>
        <w:jc w:val="both"/>
      </w:pPr>
      <w:r>
        <w:rPr>
          <w:rFonts w:ascii="宋体" w:hAnsi="宋体" w:cs="宋体" w:eastAsia="宋体" w:hint="default"/>
        </w:rPr>
        <w:t>360</w:t>
      </w:r>
      <w:r>
        <w:rPr>
          <w:rFonts w:ascii="宋体" w:hAnsi="宋体" w:cs="宋体" w:eastAsia="宋体" w:hint="default"/>
          <w:spacing w:val="-58"/>
        </w:rPr>
        <w:t> </w:t>
      </w:r>
      <w:r>
        <w:rPr/>
        <w:t>入侵检测系统是基于</w:t>
      </w:r>
      <w:r>
        <w:rPr>
          <w:spacing w:val="-57"/>
        </w:rPr>
        <w:t> </w:t>
      </w:r>
      <w:r>
        <w:rPr>
          <w:rFonts w:ascii="宋体" w:hAnsi="宋体" w:cs="宋体" w:eastAsia="宋体" w:hint="default"/>
        </w:rPr>
        <w:t>360SecOS</w:t>
      </w:r>
      <w:r>
        <w:rPr>
          <w:rFonts w:ascii="宋体" w:hAnsi="宋体" w:cs="宋体" w:eastAsia="宋体" w:hint="default"/>
          <w:spacing w:val="-58"/>
        </w:rPr>
        <w:t> </w:t>
      </w:r>
      <w:r>
        <w:rPr>
          <w:spacing w:val="-3"/>
        </w:rPr>
        <w:t>的多级立体全方位可扩展的流可视框架，开发出</w:t>
      </w:r>
      <w:r>
        <w:rPr/>
        <w:t> 多种详尽的流实时可视功能。</w:t>
      </w:r>
      <w:r>
        <w:rPr>
          <w:rFonts w:ascii="宋体" w:hAnsi="宋体" w:cs="宋体" w:eastAsia="宋体" w:hint="default"/>
        </w:rPr>
        <w:t>360</w:t>
      </w:r>
      <w:r>
        <w:rPr>
          <w:rFonts w:ascii="宋体" w:hAnsi="宋体" w:cs="宋体" w:eastAsia="宋体" w:hint="default"/>
          <w:spacing w:val="-48"/>
        </w:rPr>
        <w:t> </w:t>
      </w:r>
      <w:r>
        <w:rPr/>
        <w:t>入侵检测系统提供基于接口的流量统计、基于应用的 流量统计、基于</w:t>
      </w:r>
      <w:r>
        <w:rPr>
          <w:spacing w:val="-82"/>
        </w:rPr>
        <w:t> </w:t>
      </w:r>
      <w:r>
        <w:rPr>
          <w:rFonts w:ascii="宋体" w:hAnsi="宋体" w:cs="宋体" w:eastAsia="宋体" w:hint="default"/>
        </w:rPr>
        <w:t>p2p</w:t>
      </w:r>
      <w:r>
        <w:rPr>
          <w:rFonts w:ascii="宋体" w:hAnsi="宋体" w:cs="宋体" w:eastAsia="宋体" w:hint="default"/>
          <w:spacing w:val="-83"/>
        </w:rPr>
        <w:t> </w:t>
      </w:r>
      <w:r>
        <w:rPr/>
        <w:t>的流量统计；支持应用识别分布及各应用具体分布情况；支持抗攻 </w:t>
      </w:r>
      <w:r>
        <w:rPr>
          <w:spacing w:val="-6"/>
        </w:rPr>
        <w:t>击事件、</w:t>
      </w:r>
      <w:r>
        <w:rPr>
          <w:rFonts w:ascii="宋体" w:hAnsi="宋体" w:cs="宋体" w:eastAsia="宋体" w:hint="default"/>
          <w:spacing w:val="-6"/>
        </w:rPr>
        <w:t>IDS</w:t>
      </w:r>
      <w:r>
        <w:rPr>
          <w:rFonts w:ascii="宋体" w:hAnsi="宋体" w:cs="宋体" w:eastAsia="宋体" w:hint="default"/>
          <w:spacing w:val="-47"/>
        </w:rPr>
        <w:t> </w:t>
      </w:r>
      <w:r>
        <w:rPr>
          <w:spacing w:val="-6"/>
        </w:rPr>
        <w:t>事件、内容过滤事件等统计和报表。支持根据时间、</w:t>
      </w:r>
      <w:r>
        <w:rPr>
          <w:rFonts w:ascii="宋体" w:hAnsi="宋体" w:cs="宋体" w:eastAsia="宋体" w:hint="default"/>
          <w:spacing w:val="-6"/>
        </w:rPr>
        <w:t>IP</w:t>
      </w:r>
      <w:r>
        <w:rPr>
          <w:spacing w:val="-6"/>
        </w:rPr>
        <w:t>、应用、事件类别、</w:t>
      </w:r>
      <w:r>
        <w:rPr>
          <w:spacing w:val="-117"/>
        </w:rPr>
        <w:t> </w:t>
      </w:r>
      <w:r>
        <w:rPr>
          <w:spacing w:val="-117"/>
        </w:rPr>
      </w:r>
      <w:r>
        <w:rPr/>
        <w:t>攻击类型等要素查询和定制报表，并可导出。提供多种统计方式，如显示接口</w:t>
      </w:r>
      <w:r>
        <w:rPr>
          <w:spacing w:val="53"/>
        </w:rPr>
        <w:t> </w:t>
      </w:r>
      <w:r>
        <w:rPr>
          <w:rFonts w:ascii="宋体" w:hAnsi="宋体" w:cs="宋体" w:eastAsia="宋体" w:hint="default"/>
        </w:rPr>
        <w:t>IN/OUT</w:t>
      </w:r>
      <w:r>
        <w:rPr>
          <w:rFonts w:ascii="宋体" w:hAnsi="宋体" w:cs="宋体" w:eastAsia="宋体" w:hint="default"/>
          <w:spacing w:val="-112"/>
        </w:rPr>
        <w:t> </w:t>
      </w:r>
      <w:r>
        <w:rPr/>
        <w:t>流量图、显示接口</w:t>
      </w:r>
      <w:r>
        <w:rPr>
          <w:spacing w:val="-57"/>
        </w:rPr>
        <w:t> </w:t>
      </w:r>
      <w:r>
        <w:rPr>
          <w:rFonts w:ascii="宋体" w:hAnsi="宋体" w:cs="宋体" w:eastAsia="宋体" w:hint="default"/>
        </w:rPr>
        <w:t>IN/OUT</w:t>
      </w:r>
      <w:r>
        <w:rPr>
          <w:rFonts w:ascii="宋体" w:hAnsi="宋体" w:cs="宋体" w:eastAsia="宋体" w:hint="default"/>
          <w:spacing w:val="-58"/>
        </w:rPr>
        <w:t> </w:t>
      </w:r>
      <w:r>
        <w:rPr/>
        <w:t>最活跃的</w:t>
      </w:r>
      <w:r>
        <w:rPr>
          <w:spacing w:val="-57"/>
        </w:rPr>
        <w:t> </w:t>
      </w:r>
      <w:r>
        <w:rPr>
          <w:rFonts w:ascii="宋体" w:hAnsi="宋体" w:cs="宋体" w:eastAsia="宋体" w:hint="default"/>
        </w:rPr>
        <w:t>10</w:t>
      </w:r>
      <w:r>
        <w:rPr>
          <w:rFonts w:ascii="宋体" w:hAnsi="宋体" w:cs="宋体" w:eastAsia="宋体" w:hint="default"/>
          <w:spacing w:val="-58"/>
        </w:rPr>
        <w:t> </w:t>
      </w:r>
      <w:r>
        <w:rPr/>
        <w:t>个内部</w:t>
      </w:r>
      <w:r>
        <w:rPr>
          <w:spacing w:val="-62"/>
        </w:rPr>
        <w:t> </w:t>
      </w:r>
      <w:r>
        <w:rPr>
          <w:rFonts w:ascii="宋体" w:hAnsi="宋体" w:cs="宋体" w:eastAsia="宋体" w:hint="default"/>
        </w:rPr>
        <w:t>IP/</w:t>
      </w:r>
      <w:r>
        <w:rPr/>
        <w:t>外部</w:t>
      </w:r>
      <w:r>
        <w:rPr>
          <w:spacing w:val="-58"/>
        </w:rPr>
        <w:t> </w:t>
      </w:r>
      <w:r>
        <w:rPr>
          <w:rFonts w:ascii="宋体" w:hAnsi="宋体" w:cs="宋体" w:eastAsia="宋体" w:hint="default"/>
        </w:rPr>
        <w:t>IP</w:t>
      </w:r>
      <w:r>
        <w:rPr/>
        <w:t>、</w:t>
      </w:r>
      <w:r>
        <w:rPr>
          <w:rFonts w:ascii="宋体" w:hAnsi="宋体" w:cs="宋体" w:eastAsia="宋体" w:hint="default"/>
        </w:rPr>
        <w:t>Top10</w:t>
      </w:r>
      <w:r>
        <w:rPr>
          <w:rFonts w:ascii="宋体" w:hAnsi="宋体" w:cs="宋体" w:eastAsia="宋体" w:hint="default"/>
          <w:spacing w:val="-57"/>
        </w:rPr>
        <w:t> </w:t>
      </w:r>
      <w:r>
        <w:rPr/>
        <w:t>应用分布图等。可对 接口流量</w:t>
      </w:r>
      <w:r>
        <w:rPr>
          <w:rFonts w:ascii="宋体" w:hAnsi="宋体" w:cs="宋体" w:eastAsia="宋体" w:hint="default"/>
        </w:rPr>
        <w:t>/</w:t>
      </w:r>
      <w:r>
        <w:rPr/>
        <w:t>应用</w:t>
      </w:r>
      <w:r>
        <w:rPr>
          <w:rFonts w:ascii="宋体" w:hAnsi="宋体" w:cs="宋体" w:eastAsia="宋体" w:hint="default"/>
        </w:rPr>
        <w:t>/</w:t>
      </w:r>
      <w:r>
        <w:rPr/>
        <w:t>协议的异常状态进行告警，并以</w:t>
      </w:r>
      <w:r>
        <w:rPr>
          <w:spacing w:val="-61"/>
        </w:rPr>
        <w:t> </w:t>
      </w:r>
      <w:r>
        <w:rPr>
          <w:rFonts w:ascii="宋体" w:hAnsi="宋体" w:cs="宋体" w:eastAsia="宋体" w:hint="default"/>
        </w:rPr>
        <w:t>Email</w:t>
      </w:r>
      <w:r>
        <w:rPr>
          <w:rFonts w:ascii="宋体" w:hAnsi="宋体" w:cs="宋体" w:eastAsia="宋体" w:hint="default"/>
          <w:spacing w:val="-61"/>
        </w:rPr>
        <w:t> </w:t>
      </w:r>
      <w:r>
        <w:rPr/>
        <w:t>或</w:t>
      </w:r>
      <w:r>
        <w:rPr>
          <w:spacing w:val="-62"/>
        </w:rPr>
        <w:t> </w:t>
      </w:r>
      <w:r>
        <w:rPr>
          <w:rFonts w:ascii="宋体" w:hAnsi="宋体" w:cs="宋体" w:eastAsia="宋体" w:hint="default"/>
        </w:rPr>
        <w:t>syslog</w:t>
      </w:r>
      <w:r>
        <w:rPr>
          <w:rFonts w:ascii="宋体" w:hAnsi="宋体" w:cs="宋体" w:eastAsia="宋体" w:hint="default"/>
          <w:spacing w:val="-61"/>
        </w:rPr>
        <w:t> </w:t>
      </w:r>
      <w:r>
        <w:rPr/>
        <w:t>等方式通知管理员。</w:t>
      </w:r>
    </w:p>
    <w:p>
      <w:pPr>
        <w:spacing w:line="240" w:lineRule="auto" w:before="7"/>
        <w:rPr>
          <w:rFonts w:ascii="宋体" w:hAnsi="宋体" w:cs="宋体" w:eastAsia="宋体" w:hint="default"/>
          <w:sz w:val="17"/>
          <w:szCs w:val="17"/>
        </w:rPr>
      </w:pPr>
    </w:p>
    <w:p>
      <w:pPr>
        <w:pStyle w:val="Heading2"/>
        <w:spacing w:line="240" w:lineRule="auto"/>
        <w:ind w:right="105"/>
        <w:jc w:val="left"/>
        <w:rPr>
          <w:b w:val="0"/>
          <w:bCs w:val="0"/>
        </w:rPr>
      </w:pPr>
      <w:bookmarkStart w:name="_bookmark10" w:id="11"/>
      <w:bookmarkEnd w:id="11"/>
      <w:r>
        <w:rPr>
          <w:b w:val="0"/>
          <w:bCs w:val="0"/>
        </w:rPr>
      </w:r>
      <w:r>
        <w:rPr>
          <w:rFonts w:ascii="微软雅黑" w:hAnsi="微软雅黑" w:cs="微软雅黑" w:eastAsia="微软雅黑" w:hint="default"/>
        </w:rPr>
        <w:t>2.6 </w:t>
      </w:r>
      <w:r>
        <w:rPr/>
        <w:t>基于全局理念的安全指导指数</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57" w:lineRule="auto"/>
        <w:ind w:right="112"/>
        <w:jc w:val="both"/>
      </w:pPr>
      <w:r>
        <w:rPr>
          <w:rFonts w:ascii="宋体" w:hAnsi="宋体" w:cs="宋体" w:eastAsia="宋体" w:hint="default"/>
        </w:rPr>
        <w:t>360</w:t>
      </w:r>
      <w:r>
        <w:rPr>
          <w:rFonts w:ascii="宋体" w:hAnsi="宋体" w:cs="宋体" w:eastAsia="宋体" w:hint="default"/>
          <w:spacing w:val="4"/>
        </w:rPr>
        <w:t> </w:t>
      </w:r>
      <w:r>
        <w:rPr/>
        <w:t>入侵检测系统通过提供各种详细复杂的安全状态、流量统计和流可视，辅以一 </w:t>
      </w:r>
      <w:r>
        <w:rPr>
          <w:spacing w:val="-2"/>
        </w:rPr>
        <w:t>定算法和关联、综合分析，提炼出网络环境中的网络安全指数、应用安全指数以及应用</w:t>
      </w:r>
      <w:r>
        <w:rPr>
          <w:spacing w:val="-94"/>
        </w:rPr>
        <w:t> </w:t>
      </w:r>
      <w:r>
        <w:rPr>
          <w:spacing w:val="-94"/>
        </w:rPr>
      </w:r>
      <w:r>
        <w:rPr/>
        <w:t>安全等级等指导、警示性数据，从总体评估网络的风险情况，为安全管理提供参考。</w:t>
      </w:r>
    </w:p>
    <w:p>
      <w:pPr>
        <w:spacing w:line="240" w:lineRule="auto" w:before="9"/>
        <w:rPr>
          <w:rFonts w:ascii="宋体" w:hAnsi="宋体" w:cs="宋体" w:eastAsia="宋体" w:hint="default"/>
          <w:sz w:val="19"/>
          <w:szCs w:val="19"/>
        </w:rPr>
      </w:pPr>
    </w:p>
    <w:p>
      <w:pPr>
        <w:pStyle w:val="Heading1"/>
        <w:spacing w:line="240" w:lineRule="auto"/>
        <w:ind w:right="105"/>
        <w:jc w:val="left"/>
        <w:rPr>
          <w:b w:val="0"/>
          <w:bCs w:val="0"/>
        </w:rPr>
      </w:pPr>
      <w:bookmarkStart w:name="_bookmark11" w:id="12"/>
      <w:bookmarkEnd w:id="12"/>
      <w:r>
        <w:rPr>
          <w:b w:val="0"/>
          <w:bCs w:val="0"/>
        </w:rPr>
      </w:r>
      <w:r>
        <w:rPr>
          <w:rFonts w:ascii="微软雅黑" w:hAnsi="微软雅黑" w:cs="微软雅黑" w:eastAsia="微软雅黑" w:hint="default"/>
        </w:rPr>
        <w:t>3.</w:t>
      </w:r>
      <w:r>
        <w:rPr/>
        <w:t>技术优势</w:t>
      </w:r>
      <w:r>
        <w:rPr>
          <w:b w:val="0"/>
          <w:bCs w:val="0"/>
        </w:rPr>
      </w:r>
    </w:p>
    <w:p>
      <w:pPr>
        <w:spacing w:line="240" w:lineRule="auto" w:before="2"/>
        <w:rPr>
          <w:rFonts w:ascii="微软雅黑" w:hAnsi="微软雅黑" w:cs="微软雅黑" w:eastAsia="微软雅黑" w:hint="default"/>
          <w:b/>
          <w:bCs/>
          <w:sz w:val="22"/>
          <w:szCs w:val="22"/>
        </w:rPr>
      </w:pPr>
    </w:p>
    <w:p>
      <w:pPr>
        <w:pStyle w:val="Heading2"/>
        <w:spacing w:line="240" w:lineRule="auto"/>
        <w:ind w:right="105"/>
        <w:jc w:val="left"/>
        <w:rPr>
          <w:b w:val="0"/>
          <w:bCs w:val="0"/>
        </w:rPr>
      </w:pPr>
      <w:bookmarkStart w:name="_bookmark12" w:id="13"/>
      <w:bookmarkEnd w:id="13"/>
      <w:r>
        <w:rPr>
          <w:b w:val="0"/>
          <w:bCs w:val="0"/>
        </w:rPr>
      </w:r>
      <w:r>
        <w:rPr>
          <w:rFonts w:ascii="微软雅黑" w:hAnsi="微软雅黑" w:cs="微软雅黑" w:eastAsia="微软雅黑" w:hint="default"/>
        </w:rPr>
        <w:t>3.1</w:t>
      </w:r>
      <w:r>
        <w:rPr>
          <w:rFonts w:ascii="微软雅黑" w:hAnsi="微软雅黑" w:cs="微软雅黑" w:eastAsia="微软雅黑" w:hint="default"/>
          <w:spacing w:val="-2"/>
        </w:rPr>
        <w:t> </w:t>
      </w:r>
      <w:r>
        <w:rPr/>
        <w:t>硬件加速包截获技术</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57" w:lineRule="auto"/>
        <w:ind w:right="105"/>
        <w:jc w:val="both"/>
      </w:pPr>
      <w:r>
        <w:rPr/>
        <w:t>在整个体系架构中，</w:t>
      </w:r>
      <w:r>
        <w:rPr>
          <w:rFonts w:ascii="宋体" w:hAnsi="宋体" w:cs="宋体" w:eastAsia="宋体" w:hint="default"/>
        </w:rPr>
        <w:t>360</w:t>
      </w:r>
      <w:r>
        <w:rPr>
          <w:rFonts w:ascii="宋体" w:hAnsi="宋体" w:cs="宋体" w:eastAsia="宋体" w:hint="default"/>
          <w:spacing w:val="3"/>
        </w:rPr>
        <w:t> </w:t>
      </w:r>
      <w:r>
        <w:rPr/>
        <w:t>入侵检测系统在底层采用了硬件加速包截获技术，结合新 </w:t>
      </w:r>
      <w:r>
        <w:rPr>
          <w:spacing w:val="-2"/>
        </w:rPr>
        <w:t>的芯片处理设备，大幅度提高了监听网卡的抓包能力，保证了信息收集的完整，即使在</w:t>
      </w:r>
      <w:r>
        <w:rPr>
          <w:spacing w:val="-86"/>
        </w:rPr>
        <w:t> </w:t>
      </w:r>
      <w:r>
        <w:rPr>
          <w:spacing w:val="-86"/>
        </w:rPr>
      </w:r>
      <w:r>
        <w:rPr/>
        <w:t>大流量负载情况下也能确保不丢包。</w:t>
      </w:r>
    </w:p>
    <w:p>
      <w:pPr>
        <w:spacing w:after="0" w:line="357" w:lineRule="auto"/>
        <w:jc w:val="both"/>
        <w:sectPr>
          <w:pgSz w:w="11910" w:h="16840"/>
          <w:pgMar w:header="0" w:footer="979" w:top="1360" w:bottom="1160" w:left="1300" w:right="1300"/>
        </w:sectPr>
      </w:pPr>
    </w:p>
    <w:p>
      <w:pPr>
        <w:pStyle w:val="Heading2"/>
        <w:spacing w:line="424" w:lineRule="exact"/>
        <w:ind w:right="110"/>
        <w:jc w:val="left"/>
        <w:rPr>
          <w:b w:val="0"/>
          <w:bCs w:val="0"/>
        </w:rPr>
      </w:pPr>
      <w:bookmarkStart w:name="_bookmark13" w:id="14"/>
      <w:bookmarkEnd w:id="14"/>
      <w:r>
        <w:rPr>
          <w:b w:val="0"/>
          <w:bCs w:val="0"/>
        </w:rPr>
      </w:r>
      <w:r>
        <w:rPr>
          <w:rFonts w:ascii="微软雅黑" w:hAnsi="微软雅黑" w:cs="微软雅黑" w:eastAsia="微软雅黑" w:hint="default"/>
        </w:rPr>
        <w:t>3.2</w:t>
      </w:r>
      <w:r>
        <w:rPr>
          <w:rFonts w:ascii="微软雅黑" w:hAnsi="微软雅黑" w:cs="微软雅黑" w:eastAsia="微软雅黑" w:hint="default"/>
          <w:spacing w:val="-3"/>
        </w:rPr>
        <w:t> </w:t>
      </w:r>
      <w:r>
        <w:rPr/>
        <w:t>基于状态的协议分析技术</w:t>
      </w:r>
      <w:r>
        <w:rPr>
          <w:b w:val="0"/>
          <w:bCs w:val="0"/>
        </w:rPr>
      </w:r>
    </w:p>
    <w:p>
      <w:pPr>
        <w:spacing w:line="240" w:lineRule="auto" w:before="3"/>
        <w:rPr>
          <w:rFonts w:ascii="微软雅黑" w:hAnsi="微软雅黑" w:cs="微软雅黑" w:eastAsia="微软雅黑" w:hint="default"/>
          <w:b/>
          <w:bCs/>
          <w:sz w:val="23"/>
          <w:szCs w:val="23"/>
        </w:rPr>
      </w:pPr>
    </w:p>
    <w:p>
      <w:pPr>
        <w:pStyle w:val="BodyText"/>
        <w:spacing w:line="357" w:lineRule="auto"/>
        <w:ind w:right="110"/>
        <w:jc w:val="left"/>
      </w:pPr>
      <w:r>
        <w:rPr>
          <w:rFonts w:ascii="宋体" w:hAnsi="宋体" w:cs="宋体" w:eastAsia="宋体" w:hint="default"/>
        </w:rPr>
        <w:t>360</w:t>
      </w:r>
      <w:r>
        <w:rPr>
          <w:rFonts w:ascii="宋体" w:hAnsi="宋体" w:cs="宋体" w:eastAsia="宋体" w:hint="default"/>
          <w:spacing w:val="-39"/>
        </w:rPr>
        <w:t> </w:t>
      </w:r>
      <w:r>
        <w:rPr/>
        <w:t>入侵检测系统的协议分析技术，通过对已知协议和</w:t>
      </w:r>
      <w:r>
        <w:rPr>
          <w:spacing w:val="-38"/>
        </w:rPr>
        <w:t> </w:t>
      </w:r>
      <w:r>
        <w:rPr>
          <w:rFonts w:ascii="宋体" w:hAnsi="宋体" w:cs="宋体" w:eastAsia="宋体" w:hint="default"/>
        </w:rPr>
        <w:t>RFC</w:t>
      </w:r>
      <w:r>
        <w:rPr>
          <w:rFonts w:ascii="宋体" w:hAnsi="宋体" w:cs="宋体" w:eastAsia="宋体" w:hint="default"/>
          <w:spacing w:val="-38"/>
        </w:rPr>
        <w:t> </w:t>
      </w:r>
      <w:r>
        <w:rPr/>
        <w:t>规范的深入理解，可准 确、高效的识别各种已知攻击。同时根据系统协议分析的算法，</w:t>
      </w:r>
      <w:r>
        <w:rPr>
          <w:rFonts w:ascii="宋体" w:hAnsi="宋体" w:cs="宋体" w:eastAsia="宋体" w:hint="default"/>
        </w:rPr>
        <w:t>360</w:t>
      </w:r>
      <w:r>
        <w:rPr>
          <w:rFonts w:ascii="宋体" w:hAnsi="宋体" w:cs="宋体" w:eastAsia="宋体" w:hint="default"/>
          <w:spacing w:val="-48"/>
        </w:rPr>
        <w:t> </w:t>
      </w:r>
      <w:r>
        <w:rPr/>
        <w:t>入侵检测系统拥有 检测协议异常、协议误用的能力，彻底解决了以往基于模式匹配技术的</w:t>
      </w:r>
      <w:r>
        <w:rPr>
          <w:spacing w:val="-72"/>
        </w:rPr>
        <w:t> </w:t>
      </w:r>
      <w:r>
        <w:rPr>
          <w:rFonts w:ascii="宋体" w:hAnsi="宋体" w:cs="宋体" w:eastAsia="宋体" w:hint="default"/>
        </w:rPr>
        <w:t>IDS</w:t>
      </w:r>
      <w:r>
        <w:rPr>
          <w:rFonts w:ascii="宋体" w:hAnsi="宋体" w:cs="宋体" w:eastAsia="宋体" w:hint="default"/>
          <w:spacing w:val="-74"/>
        </w:rPr>
        <w:t> </w:t>
      </w:r>
      <w:r>
        <w:rPr/>
        <w:t>产品片面依 </w:t>
      </w:r>
      <w:r>
        <w:rPr>
          <w:spacing w:val="-5"/>
        </w:rPr>
        <w:t>赖攻击特征签名数量来检测攻击的弊端，极大的提高了检测的效率，扩大了检测的范围。</w:t>
      </w:r>
      <w:r>
        <w:rPr>
          <w:spacing w:val="-94"/>
        </w:rPr>
        <w:t> </w:t>
      </w:r>
      <w:r>
        <w:rPr>
          <w:spacing w:val="-94"/>
        </w:rPr>
      </w:r>
      <w:r>
        <w:rPr>
          <w:rFonts w:ascii="宋体" w:hAnsi="宋体" w:cs="宋体" w:eastAsia="宋体" w:hint="default"/>
        </w:rPr>
        <w:t>360</w:t>
      </w:r>
      <w:r>
        <w:rPr>
          <w:rFonts w:ascii="宋体" w:hAnsi="宋体" w:cs="宋体" w:eastAsia="宋体" w:hint="default"/>
          <w:spacing w:val="-61"/>
        </w:rPr>
        <w:t> </w:t>
      </w:r>
      <w:r>
        <w:rPr/>
        <w:t>入侵检测系统目前支持</w:t>
      </w:r>
      <w:r>
        <w:rPr>
          <w:spacing w:val="-60"/>
        </w:rPr>
        <w:t> </w:t>
      </w:r>
      <w:r>
        <w:rPr>
          <w:rFonts w:ascii="宋体" w:hAnsi="宋体" w:cs="宋体" w:eastAsia="宋体" w:hint="default"/>
          <w:spacing w:val="-4"/>
        </w:rPr>
        <w:t>Telnet</w:t>
      </w:r>
      <w:r>
        <w:rPr>
          <w:spacing w:val="-4"/>
        </w:rPr>
        <w:t>、</w:t>
      </w:r>
      <w:r>
        <w:rPr>
          <w:rFonts w:ascii="宋体" w:hAnsi="宋体" w:cs="宋体" w:eastAsia="宋体" w:hint="default"/>
          <w:spacing w:val="-4"/>
        </w:rPr>
        <w:t>FTP</w:t>
      </w:r>
      <w:r>
        <w:rPr>
          <w:spacing w:val="-4"/>
        </w:rPr>
        <w:t>、</w:t>
      </w:r>
      <w:r>
        <w:rPr>
          <w:rFonts w:ascii="宋体" w:hAnsi="宋体" w:cs="宋体" w:eastAsia="宋体" w:hint="default"/>
          <w:spacing w:val="-4"/>
        </w:rPr>
        <w:t>HTTP</w:t>
      </w:r>
      <w:r>
        <w:rPr>
          <w:spacing w:val="-4"/>
        </w:rPr>
        <w:t>、</w:t>
      </w:r>
      <w:r>
        <w:rPr>
          <w:rFonts w:ascii="宋体" w:hAnsi="宋体" w:cs="宋体" w:eastAsia="宋体" w:hint="default"/>
          <w:spacing w:val="-4"/>
        </w:rPr>
        <w:t>SMTP</w:t>
      </w:r>
      <w:r>
        <w:rPr>
          <w:spacing w:val="-4"/>
        </w:rPr>
        <w:t>、</w:t>
      </w:r>
      <w:r>
        <w:rPr>
          <w:rFonts w:ascii="宋体" w:hAnsi="宋体" w:cs="宋体" w:eastAsia="宋体" w:hint="default"/>
          <w:spacing w:val="-4"/>
        </w:rPr>
        <w:t>SNMP</w:t>
      </w:r>
      <w:r>
        <w:rPr>
          <w:spacing w:val="-4"/>
        </w:rPr>
        <w:t>、</w:t>
      </w:r>
      <w:r>
        <w:rPr>
          <w:rFonts w:ascii="宋体" w:hAnsi="宋体" w:cs="宋体" w:eastAsia="宋体" w:hint="default"/>
          <w:spacing w:val="-4"/>
        </w:rPr>
        <w:t>DNS</w:t>
      </w:r>
      <w:r>
        <w:rPr>
          <w:rFonts w:ascii="宋体" w:hAnsi="宋体" w:cs="宋体" w:eastAsia="宋体" w:hint="default"/>
          <w:spacing w:val="-60"/>
        </w:rPr>
        <w:t> </w:t>
      </w:r>
      <w:r>
        <w:rPr/>
        <w:t>等多达数十种的主流</w:t>
      </w:r>
      <w:r>
        <w:rPr>
          <w:spacing w:val="-116"/>
        </w:rPr>
        <w:t> </w:t>
      </w:r>
      <w:r>
        <w:rPr/>
        <w:t>应用层协议。</w:t>
      </w:r>
    </w:p>
    <w:p>
      <w:pPr>
        <w:pStyle w:val="BodyText"/>
        <w:spacing w:line="357" w:lineRule="auto" w:before="38"/>
        <w:ind w:right="230"/>
        <w:jc w:val="both"/>
      </w:pPr>
      <w:r>
        <w:rPr/>
        <w:t>基于状态的协议分析技术是在已知通信协议上做进一步的深入处理。它能够根据数 </w:t>
      </w:r>
      <w:r>
        <w:rPr>
          <w:spacing w:val="-2"/>
        </w:rPr>
        <w:t>据包中通信协议的状态而关联数据包前后的内容，对孤立的数据包不进行检测，这和普</w:t>
      </w:r>
      <w:r>
        <w:rPr>
          <w:spacing w:val="-92"/>
        </w:rPr>
        <w:t> </w:t>
      </w:r>
      <w:r>
        <w:rPr>
          <w:spacing w:val="-92"/>
        </w:rPr>
      </w:r>
      <w:r>
        <w:rPr/>
        <w:t>通</w:t>
      </w:r>
      <w:r>
        <w:rPr>
          <w:spacing w:val="-83"/>
        </w:rPr>
        <w:t> </w:t>
      </w:r>
      <w:r>
        <w:rPr>
          <w:rFonts w:ascii="宋体" w:hAnsi="宋体" w:cs="宋体" w:eastAsia="宋体" w:hint="default"/>
        </w:rPr>
        <w:t>IDS</w:t>
      </w:r>
      <w:r>
        <w:rPr>
          <w:rFonts w:ascii="宋体" w:hAnsi="宋体" w:cs="宋体" w:eastAsia="宋体" w:hint="default"/>
          <w:spacing w:val="-82"/>
        </w:rPr>
        <w:t> </w:t>
      </w:r>
      <w:r>
        <w:rPr/>
        <w:t>检测所有数据包有着本质的区别。一方面因为这种检测机制的高效性降低了系统 </w:t>
      </w:r>
      <w:r>
        <w:rPr>
          <w:spacing w:val="-2"/>
        </w:rPr>
        <w:t>在网络探测中的资源开销，大幅度提高了检测性能；另一方面，引擎将数据包解析、还</w:t>
      </w:r>
      <w:r>
        <w:rPr>
          <w:spacing w:val="-92"/>
        </w:rPr>
        <w:t> </w:t>
      </w:r>
      <w:r>
        <w:rPr>
          <w:spacing w:val="-92"/>
        </w:rPr>
      </w:r>
      <w:r>
        <w:rPr>
          <w:spacing w:val="-2"/>
        </w:rPr>
        <w:t>原，将真实的应用数据与签名库进行攻击特征的匹配，能够辨别通信行为真实意图的能</w:t>
      </w:r>
      <w:r>
        <w:rPr>
          <w:spacing w:val="-91"/>
        </w:rPr>
        <w:t> </w:t>
      </w:r>
      <w:r>
        <w:rPr>
          <w:spacing w:val="-91"/>
        </w:rPr>
      </w:r>
      <w:r>
        <w:rPr>
          <w:spacing w:val="-4"/>
        </w:rPr>
        <w:t>力，而不会受到像</w:t>
      </w:r>
      <w:r>
        <w:rPr>
          <w:spacing w:val="-67"/>
        </w:rPr>
        <w:t> </w:t>
      </w:r>
      <w:r>
        <w:rPr>
          <w:rFonts w:ascii="宋体" w:hAnsi="宋体" w:cs="宋体" w:eastAsia="宋体" w:hint="default"/>
        </w:rPr>
        <w:t>URL</w:t>
      </w:r>
      <w:r>
        <w:rPr>
          <w:rFonts w:ascii="宋体" w:hAnsi="宋体" w:cs="宋体" w:eastAsia="宋体" w:hint="default"/>
          <w:spacing w:val="-68"/>
        </w:rPr>
        <w:t> </w:t>
      </w:r>
      <w:r>
        <w:rPr>
          <w:spacing w:val="-6"/>
        </w:rPr>
        <w:t>编码、干扰信息、</w:t>
      </w:r>
      <w:r>
        <w:rPr>
          <w:rFonts w:ascii="宋体" w:hAnsi="宋体" w:cs="宋体" w:eastAsia="宋体" w:hint="default"/>
          <w:spacing w:val="-6"/>
        </w:rPr>
        <w:t>IP</w:t>
      </w:r>
      <w:r>
        <w:rPr>
          <w:rFonts w:ascii="宋体" w:hAnsi="宋体" w:cs="宋体" w:eastAsia="宋体" w:hint="default"/>
          <w:spacing w:val="-68"/>
        </w:rPr>
        <w:t> </w:t>
      </w:r>
      <w:r>
        <w:rPr/>
        <w:t>分片、变换端口等入侵检测系统规避技术的 影响，增强了检测攻击的准确度，减少了误报的概率。</w:t>
      </w:r>
    </w:p>
    <w:p>
      <w:pPr>
        <w:spacing w:line="240" w:lineRule="auto" w:before="2"/>
        <w:rPr>
          <w:rFonts w:ascii="宋体" w:hAnsi="宋体" w:cs="宋体" w:eastAsia="宋体" w:hint="default"/>
          <w:sz w:val="17"/>
          <w:szCs w:val="17"/>
        </w:rPr>
      </w:pPr>
    </w:p>
    <w:p>
      <w:pPr>
        <w:pStyle w:val="Heading2"/>
        <w:spacing w:line="240" w:lineRule="auto"/>
        <w:ind w:right="110"/>
        <w:jc w:val="left"/>
        <w:rPr>
          <w:b w:val="0"/>
          <w:bCs w:val="0"/>
        </w:rPr>
      </w:pPr>
      <w:bookmarkStart w:name="_bookmark14" w:id="15"/>
      <w:bookmarkEnd w:id="15"/>
      <w:r>
        <w:rPr>
          <w:b w:val="0"/>
          <w:bCs w:val="0"/>
        </w:rPr>
      </w:r>
      <w:r>
        <w:rPr>
          <w:rFonts w:ascii="微软雅黑" w:hAnsi="微软雅黑" w:cs="微软雅黑" w:eastAsia="微软雅黑" w:hint="default"/>
        </w:rPr>
        <w:t>3.3 </w:t>
      </w:r>
      <w:r>
        <w:rPr/>
        <w:t>应用层协议分析</w:t>
      </w:r>
      <w:r>
        <w:rPr>
          <w:b w:val="0"/>
          <w:bCs w:val="0"/>
        </w:rPr>
      </w:r>
    </w:p>
    <w:p>
      <w:pPr>
        <w:spacing w:line="240" w:lineRule="auto" w:before="7"/>
        <w:rPr>
          <w:rFonts w:ascii="微软雅黑" w:hAnsi="微软雅黑" w:cs="微软雅黑" w:eastAsia="微软雅黑" w:hint="default"/>
          <w:b/>
          <w:bCs/>
          <w:sz w:val="23"/>
          <w:szCs w:val="23"/>
        </w:rPr>
      </w:pPr>
    </w:p>
    <w:p>
      <w:pPr>
        <w:pStyle w:val="BodyText"/>
        <w:spacing w:line="357" w:lineRule="auto"/>
        <w:ind w:right="227"/>
        <w:jc w:val="both"/>
      </w:pPr>
      <w:r>
        <w:rPr/>
        <w:t>当</w:t>
      </w:r>
      <w:r>
        <w:rPr>
          <w:spacing w:val="-51"/>
        </w:rPr>
        <w:t> </w:t>
      </w:r>
      <w:r>
        <w:rPr>
          <w:rFonts w:ascii="宋体" w:hAnsi="宋体" w:cs="宋体" w:eastAsia="宋体" w:hint="default"/>
        </w:rPr>
        <w:t>TCP/IP</w:t>
      </w:r>
      <w:r>
        <w:rPr>
          <w:rFonts w:ascii="宋体" w:hAnsi="宋体" w:cs="宋体" w:eastAsia="宋体" w:hint="default"/>
          <w:spacing w:val="-51"/>
        </w:rPr>
        <w:t> </w:t>
      </w:r>
      <w:r>
        <w:rPr>
          <w:spacing w:val="-4"/>
        </w:rPr>
        <w:t>协议状态检测后，再将数据包送到应用层，在应用层，采用了完整的应用</w:t>
      </w:r>
      <w:r>
        <w:rPr/>
        <w:t> 层协议分析技术。</w:t>
      </w:r>
      <w:r>
        <w:rPr>
          <w:rFonts w:ascii="宋体" w:hAnsi="宋体" w:cs="宋体" w:eastAsia="宋体" w:hint="default"/>
        </w:rPr>
        <w:t>360</w:t>
      </w:r>
      <w:r>
        <w:rPr>
          <w:rFonts w:ascii="宋体" w:hAnsi="宋体" w:cs="宋体" w:eastAsia="宋体" w:hint="default"/>
          <w:spacing w:val="-48"/>
        </w:rPr>
        <w:t> </w:t>
      </w:r>
      <w:r>
        <w:rPr/>
        <w:t>入侵检测系统协议分析技术是一种新型的入侵检测技术，它充分 </w:t>
      </w:r>
      <w:r>
        <w:rPr>
          <w:spacing w:val="-2"/>
        </w:rPr>
        <w:t>利用了网络协议的高度有序性，使系统在每一层上都沿着协议栈向上解码，因此可以使</w:t>
      </w:r>
      <w:r>
        <w:rPr>
          <w:spacing w:val="-92"/>
        </w:rPr>
        <w:t> </w:t>
      </w:r>
      <w:r>
        <w:rPr>
          <w:spacing w:val="-92"/>
        </w:rPr>
      </w:r>
      <w:r>
        <w:rPr/>
        <w:t>用所有当前已知的协议信息，来排除所有不属于这一个协议结构的攻击。</w:t>
      </w:r>
    </w:p>
    <w:p>
      <w:pPr>
        <w:spacing w:line="240" w:lineRule="auto" w:before="7"/>
        <w:rPr>
          <w:rFonts w:ascii="宋体" w:hAnsi="宋体" w:cs="宋体" w:eastAsia="宋体" w:hint="default"/>
          <w:sz w:val="17"/>
          <w:szCs w:val="17"/>
        </w:rPr>
      </w:pPr>
    </w:p>
    <w:p>
      <w:pPr>
        <w:pStyle w:val="Heading2"/>
        <w:spacing w:line="240" w:lineRule="auto"/>
        <w:ind w:right="110"/>
        <w:jc w:val="left"/>
        <w:rPr>
          <w:b w:val="0"/>
          <w:bCs w:val="0"/>
        </w:rPr>
      </w:pPr>
      <w:bookmarkStart w:name="_bookmark15" w:id="16"/>
      <w:bookmarkEnd w:id="16"/>
      <w:r>
        <w:rPr>
          <w:b w:val="0"/>
          <w:bCs w:val="0"/>
        </w:rPr>
      </w:r>
      <w:r>
        <w:rPr>
          <w:rFonts w:ascii="微软雅黑" w:hAnsi="微软雅黑" w:cs="微软雅黑" w:eastAsia="微软雅黑" w:hint="default"/>
        </w:rPr>
        <w:t>3.4</w:t>
      </w:r>
      <w:r>
        <w:rPr>
          <w:rFonts w:ascii="微软雅黑" w:hAnsi="微软雅黑" w:cs="微软雅黑" w:eastAsia="微软雅黑" w:hint="default"/>
          <w:spacing w:val="-4"/>
        </w:rPr>
        <w:t> </w:t>
      </w:r>
      <w:r>
        <w:rPr/>
        <w:t>成熟的流检测技术，提升性能和准确性</w:t>
      </w:r>
      <w:r>
        <w:rPr>
          <w:b w:val="0"/>
          <w:bCs w:val="0"/>
        </w:rPr>
      </w:r>
    </w:p>
    <w:p>
      <w:pPr>
        <w:spacing w:line="240" w:lineRule="auto" w:before="2"/>
        <w:rPr>
          <w:rFonts w:ascii="微软雅黑" w:hAnsi="微软雅黑" w:cs="微软雅黑" w:eastAsia="微软雅黑" w:hint="default"/>
          <w:b/>
          <w:bCs/>
          <w:sz w:val="23"/>
          <w:szCs w:val="23"/>
        </w:rPr>
      </w:pPr>
    </w:p>
    <w:p>
      <w:pPr>
        <w:pStyle w:val="BodyText"/>
        <w:spacing w:line="357" w:lineRule="auto"/>
        <w:ind w:right="233"/>
        <w:jc w:val="both"/>
      </w:pPr>
      <w:r>
        <w:rPr>
          <w:rFonts w:ascii="宋体" w:hAnsi="宋体" w:cs="宋体" w:eastAsia="宋体" w:hint="default"/>
        </w:rPr>
        <w:t>360</w:t>
      </w:r>
      <w:r>
        <w:rPr>
          <w:rFonts w:ascii="宋体" w:hAnsi="宋体" w:cs="宋体" w:eastAsia="宋体" w:hint="default"/>
          <w:spacing w:val="-39"/>
        </w:rPr>
        <w:t> </w:t>
      </w:r>
      <w:r>
        <w:rPr/>
        <w:t>入侵检测系统采用的流检测技术综合运用了</w:t>
      </w:r>
      <w:r>
        <w:rPr>
          <w:spacing w:val="-37"/>
        </w:rPr>
        <w:t> </w:t>
      </w:r>
      <w:r>
        <w:rPr>
          <w:rFonts w:ascii="宋体" w:hAnsi="宋体" w:cs="宋体" w:eastAsia="宋体" w:hint="default"/>
        </w:rPr>
        <w:t>ACL</w:t>
      </w:r>
      <w:r>
        <w:rPr>
          <w:rFonts w:ascii="宋体" w:hAnsi="宋体" w:cs="宋体" w:eastAsia="宋体" w:hint="default"/>
          <w:spacing w:val="-39"/>
        </w:rPr>
        <w:t> </w:t>
      </w:r>
      <w:r>
        <w:rPr/>
        <w:t>高效分流技术和会话状态跟踪 </w:t>
      </w:r>
      <w:r>
        <w:rPr>
          <w:spacing w:val="-2"/>
        </w:rPr>
        <w:t>技术，结合跨包检测、关联分析和“零”缓存等技术，大幅提升了报文检测的准确性和</w:t>
      </w:r>
      <w:r>
        <w:rPr>
          <w:spacing w:val="-93"/>
        </w:rPr>
        <w:t> </w:t>
      </w:r>
      <w:r>
        <w:rPr>
          <w:spacing w:val="-93"/>
        </w:rPr>
      </w:r>
      <w:r>
        <w:rPr>
          <w:spacing w:val="-4"/>
        </w:rPr>
        <w:t>处理性能。一举克服了传统的</w:t>
      </w:r>
      <w:r>
        <w:rPr>
          <w:spacing w:val="-59"/>
        </w:rPr>
        <w:t> </w:t>
      </w:r>
      <w:r>
        <w:rPr>
          <w:rFonts w:ascii="宋体" w:hAnsi="宋体" w:cs="宋体" w:eastAsia="宋体" w:hint="default"/>
        </w:rPr>
        <w:t>IDS</w:t>
      </w:r>
      <w:r>
        <w:rPr>
          <w:rFonts w:ascii="宋体" w:hAnsi="宋体" w:cs="宋体" w:eastAsia="宋体" w:hint="default"/>
          <w:spacing w:val="-60"/>
        </w:rPr>
        <w:t> </w:t>
      </w:r>
      <w:r>
        <w:rPr/>
        <w:t>基于文件检测的实时性差和基于单包检测的准确性差 的技术缺陷。</w:t>
      </w:r>
    </w:p>
    <w:p>
      <w:pPr>
        <w:spacing w:after="0" w:line="357" w:lineRule="auto"/>
        <w:jc w:val="both"/>
        <w:sectPr>
          <w:pgSz w:w="11910" w:h="16840"/>
          <w:pgMar w:header="0" w:footer="979" w:top="1360" w:bottom="1160" w:left="1300" w:right="1180"/>
        </w:sectPr>
      </w:pPr>
    </w:p>
    <w:p>
      <w:pPr>
        <w:pStyle w:val="Heading2"/>
        <w:spacing w:line="424" w:lineRule="exact"/>
        <w:ind w:right="105"/>
        <w:jc w:val="left"/>
        <w:rPr>
          <w:b w:val="0"/>
          <w:bCs w:val="0"/>
        </w:rPr>
      </w:pPr>
      <w:bookmarkStart w:name="_bookmark16" w:id="17"/>
      <w:bookmarkEnd w:id="17"/>
      <w:r>
        <w:rPr>
          <w:b w:val="0"/>
          <w:bCs w:val="0"/>
        </w:rPr>
      </w:r>
      <w:r>
        <w:rPr>
          <w:rFonts w:ascii="微软雅黑" w:hAnsi="微软雅黑" w:cs="微软雅黑" w:eastAsia="微软雅黑" w:hint="default"/>
        </w:rPr>
        <w:t>3.5</w:t>
      </w:r>
      <w:r>
        <w:rPr>
          <w:rFonts w:ascii="微软雅黑" w:hAnsi="微软雅黑" w:cs="微软雅黑" w:eastAsia="微软雅黑" w:hint="default"/>
          <w:spacing w:val="-1"/>
        </w:rPr>
        <w:t> </w:t>
      </w:r>
      <w:r>
        <w:rPr/>
        <w:t>深度数据分析</w:t>
      </w:r>
      <w:r>
        <w:rPr>
          <w:b w:val="0"/>
          <w:bCs w:val="0"/>
        </w:rPr>
      </w:r>
    </w:p>
    <w:p>
      <w:pPr>
        <w:spacing w:line="240" w:lineRule="auto" w:before="3"/>
        <w:rPr>
          <w:rFonts w:ascii="微软雅黑" w:hAnsi="微软雅黑" w:cs="微软雅黑" w:eastAsia="微软雅黑" w:hint="default"/>
          <w:b/>
          <w:bCs/>
          <w:sz w:val="23"/>
          <w:szCs w:val="23"/>
        </w:rPr>
      </w:pPr>
    </w:p>
    <w:p>
      <w:pPr>
        <w:pStyle w:val="BodyText"/>
        <w:spacing w:line="357" w:lineRule="auto"/>
        <w:ind w:right="113"/>
        <w:jc w:val="both"/>
      </w:pPr>
      <w:r>
        <w:rPr/>
        <w:t>入侵检测系统的数据分析是发现可疑攻击行为的重要过程，</w:t>
      </w:r>
      <w:r>
        <w:rPr>
          <w:rFonts w:ascii="宋体" w:hAnsi="宋体" w:cs="宋体" w:eastAsia="宋体" w:hint="default"/>
        </w:rPr>
        <w:t>360</w:t>
      </w:r>
      <w:r>
        <w:rPr>
          <w:rFonts w:ascii="宋体" w:hAnsi="宋体" w:cs="宋体" w:eastAsia="宋体" w:hint="default"/>
          <w:spacing w:val="5"/>
        </w:rPr>
        <w:t> </w:t>
      </w:r>
      <w:r>
        <w:rPr/>
        <w:t>入侵检测系统采用 </w:t>
      </w:r>
      <w:r>
        <w:rPr>
          <w:spacing w:val="-2"/>
        </w:rPr>
        <w:t>了深度数据分析技术，通过多次的数据查询和统计操作，用户可以从大量的事件告警中</w:t>
      </w:r>
      <w:r>
        <w:rPr>
          <w:spacing w:val="-92"/>
        </w:rPr>
        <w:t> </w:t>
      </w:r>
      <w:r>
        <w:rPr>
          <w:spacing w:val="-92"/>
        </w:rPr>
      </w:r>
      <w:r>
        <w:rPr/>
        <w:t>快速准确的找到所需要的数据。</w:t>
      </w:r>
    </w:p>
    <w:p>
      <w:pPr>
        <w:spacing w:line="240" w:lineRule="auto" w:before="4"/>
        <w:rPr>
          <w:rFonts w:ascii="宋体" w:hAnsi="宋体" w:cs="宋体" w:eastAsia="宋体" w:hint="default"/>
          <w:sz w:val="19"/>
          <w:szCs w:val="19"/>
        </w:rPr>
      </w:pPr>
    </w:p>
    <w:p>
      <w:pPr>
        <w:pStyle w:val="Heading1"/>
        <w:spacing w:line="240" w:lineRule="auto"/>
        <w:ind w:right="105"/>
        <w:jc w:val="left"/>
        <w:rPr>
          <w:b w:val="0"/>
          <w:bCs w:val="0"/>
        </w:rPr>
      </w:pPr>
      <w:bookmarkStart w:name="_bookmark17" w:id="18"/>
      <w:bookmarkEnd w:id="18"/>
      <w:r>
        <w:rPr>
          <w:b w:val="0"/>
          <w:bCs w:val="0"/>
        </w:rPr>
      </w:r>
      <w:r>
        <w:rPr>
          <w:rFonts w:ascii="微软雅黑" w:hAnsi="微软雅黑" w:cs="微软雅黑" w:eastAsia="微软雅黑" w:hint="default"/>
        </w:rPr>
        <w:t>4.</w:t>
      </w:r>
      <w:r>
        <w:rPr/>
        <w:t>典型应用</w:t>
      </w:r>
      <w:r>
        <w:rPr>
          <w:b w:val="0"/>
          <w:bCs w:val="0"/>
        </w:rPr>
      </w:r>
    </w:p>
    <w:p>
      <w:pPr>
        <w:spacing w:line="240" w:lineRule="auto" w:before="7"/>
        <w:rPr>
          <w:rFonts w:ascii="微软雅黑" w:hAnsi="微软雅黑" w:cs="微软雅黑" w:eastAsia="微软雅黑" w:hint="default"/>
          <w:b/>
          <w:bCs/>
          <w:sz w:val="26"/>
          <w:szCs w:val="26"/>
        </w:rPr>
      </w:pPr>
    </w:p>
    <w:p>
      <w:pPr>
        <w:pStyle w:val="BodyText"/>
        <w:spacing w:line="357" w:lineRule="auto"/>
        <w:ind w:right="113"/>
        <w:jc w:val="both"/>
      </w:pPr>
      <w:r>
        <w:rPr>
          <w:rFonts w:ascii="宋体" w:hAnsi="宋体" w:cs="宋体" w:eastAsia="宋体" w:hint="default"/>
        </w:rPr>
        <w:t>360 </w:t>
      </w:r>
      <w:r>
        <w:rPr/>
        <w:t>入侵检测系统产品探测器通常部署在网络关键链路</w:t>
      </w:r>
      <w:r>
        <w:rPr>
          <w:spacing w:val="5"/>
        </w:rPr>
        <w:t> </w:t>
      </w:r>
      <w:r>
        <w:rPr>
          <w:rFonts w:ascii="宋体" w:hAnsi="宋体" w:cs="宋体" w:eastAsia="宋体" w:hint="default"/>
        </w:rPr>
        <w:t>(</w:t>
      </w:r>
      <w:r>
        <w:rPr/>
        <w:t>外网出口链路、主要服务 </w:t>
      </w:r>
      <w:r>
        <w:rPr>
          <w:spacing w:val="-5"/>
        </w:rPr>
        <w:t>器群访问链路、其他关键链路</w:t>
      </w:r>
      <w:r>
        <w:rPr>
          <w:rFonts w:ascii="宋体" w:hAnsi="宋体" w:cs="宋体" w:eastAsia="宋体" w:hint="default"/>
          <w:spacing w:val="-5"/>
        </w:rPr>
        <w:t>)</w:t>
      </w:r>
      <w:r>
        <w:rPr>
          <w:spacing w:val="-5"/>
        </w:rPr>
        <w:t>的旁路位置，对网络流量进行实时采集并进行深度分析，</w:t>
      </w:r>
      <w:r>
        <w:rPr>
          <w:spacing w:val="-93"/>
        </w:rPr>
        <w:t> </w:t>
      </w:r>
      <w:r>
        <w:rPr>
          <w:spacing w:val="-93"/>
        </w:rPr>
      </w:r>
      <w:r>
        <w:rPr>
          <w:spacing w:val="-2"/>
        </w:rPr>
        <w:t>将发现的攻击或威胁进行记录并实时报警，用户可以随时对用户网络目前正在发生或是</w:t>
      </w:r>
      <w:r>
        <w:rPr>
          <w:spacing w:val="-92"/>
        </w:rPr>
        <w:t> </w:t>
      </w:r>
      <w:r>
        <w:rPr>
          <w:spacing w:val="-92"/>
        </w:rPr>
      </w:r>
      <w:r>
        <w:rPr/>
        <w:t>可能构成潜在威胁的安全事件进行调用查看、分析和确认。</w:t>
      </w:r>
    </w:p>
    <w:p>
      <w:pPr>
        <w:spacing w:line="240" w:lineRule="auto" w:before="6"/>
        <w:rPr>
          <w:rFonts w:ascii="宋体" w:hAnsi="宋体" w:cs="宋体" w:eastAsia="宋体" w:hint="default"/>
          <w:sz w:val="21"/>
          <w:szCs w:val="21"/>
        </w:rPr>
      </w:pPr>
    </w:p>
    <w:p>
      <w:pPr>
        <w:spacing w:line="7221" w:lineRule="exact"/>
        <w:ind w:left="969" w:right="0" w:firstLine="0"/>
        <w:rPr>
          <w:rFonts w:ascii="宋体" w:hAnsi="宋体" w:cs="宋体" w:eastAsia="宋体" w:hint="default"/>
          <w:sz w:val="20"/>
          <w:szCs w:val="20"/>
        </w:rPr>
      </w:pPr>
      <w:r>
        <w:rPr>
          <w:rFonts w:ascii="宋体" w:hAnsi="宋体" w:cs="宋体" w:eastAsia="宋体" w:hint="default"/>
          <w:position w:val="-143"/>
          <w:sz w:val="20"/>
          <w:szCs w:val="20"/>
        </w:rPr>
        <w:pict>
          <v:group style="width:390.2pt;height:361.1pt;mso-position-horizontal-relative:char;mso-position-vertical-relative:line" coordorigin="0,0" coordsize="7804,7222">
            <v:group style="position:absolute;left:3785;top:1177;width:2621;height:2358" coordorigin="3785,1177" coordsize="2621,2358">
              <v:shape style="position:absolute;left:3785;top:1177;width:2621;height:2358" coordorigin="3785,1177" coordsize="2621,2358" path="m6218,1177l3973,1177,3923,1184,3840,1232,3792,1314,3785,1364,3785,3348,3811,3442,3878,3509,3973,3535,6218,3535,6313,3509,6380,3442,6406,3348,6406,1364,6380,1270,6313,1203,6218,1177xe" filled="true" fillcolor="#1f467c" stroked="false">
                <v:path arrowok="t"/>
                <v:fill opacity="9766f" type="solid"/>
              </v:shape>
            </v:group>
            <v:group style="position:absolute;left:3785;top:1177;width:2621;height:2358" coordorigin="3785,1177" coordsize="2621,2358">
              <v:shape style="position:absolute;left:3785;top:1177;width:2621;height:2358" coordorigin="3785,1177" coordsize="2621,2358" path="m3973,3535l6218,3535,6268,3528,6351,3480,6399,3397,6406,3348,6406,1364,6380,1270,6313,1203,6218,1177,3973,1177,3878,1203,3811,1270,3785,1364,3785,3348,3811,3442,3878,3509,3973,3535xe" filled="false" stroked="true" strokeweight=".495626pt" strokecolor="#eaeef5">
                <v:path arrowok="t"/>
              </v:shape>
              <v:shape style="position:absolute;left:2360;top:0;width:1503;height:1305" type="#_x0000_t75" stroked="false">
                <v:imagedata r:id="rId8" o:title=""/>
              </v:shape>
            </v:group>
            <v:group style="position:absolute;left:5;top:5124;width:3556;height:2032" coordorigin="5,5124" coordsize="3556,2032">
              <v:shape style="position:absolute;left:5;top:5124;width:3556;height:2032" coordorigin="5,5124" coordsize="3556,2032" path="m3374,5124l192,5124,142,5131,60,5179,12,5262,5,5312,5,6969,31,7063,98,7131,192,7156,3374,7156,3468,7131,3535,7063,3561,6969,3561,5312,3535,5217,3468,5150,3374,5124xe" filled="true" fillcolor="#f59d55" stroked="false">
                <v:path arrowok="t"/>
                <v:fill opacity="9766f" type="solid"/>
              </v:shape>
            </v:group>
            <v:group style="position:absolute;left:5;top:5124;width:3556;height:2032" coordorigin="5,5124" coordsize="3556,2032">
              <v:shape style="position:absolute;left:5;top:5124;width:3556;height:2032" coordorigin="5,5124" coordsize="3556,2032" path="m192,7156l3374,7156,3423,7149,3506,7101,3554,7019,3561,6969,3561,5312,3535,5217,3468,5150,3374,5124,192,5124,98,5150,31,5217,5,5312,5,6969,31,7063,98,7131,192,7156xe" filled="false" stroked="true" strokeweight=".49561pt" strokecolor="#fbebdd">
                <v:path arrowok="t"/>
              </v:shape>
            </v:group>
            <v:group style="position:absolute;left:1184;top:4727;width:3771;height:32" coordorigin="1184,4727" coordsize="3771,32">
              <v:shape style="position:absolute;left:1184;top:4727;width:3771;height:32" coordorigin="1184,4727" coordsize="3771,32" path="m1184,4759l3049,4759,3051,4746,3058,4737,3068,4730,3080,4727,3092,4730,3102,4737,3109,4746,3111,4759,4954,4759e" filled="false" stroked="true" strokeweight="3.960769pt" strokecolor="#5592c8">
                <v:path arrowok="t"/>
              </v:shape>
            </v:group>
            <v:group style="position:absolute;left:3080;top:2244;width:2;height:4634" coordorigin="3080,2244" coordsize="2,4634">
              <v:shape style="position:absolute;left:3080;top:2244;width:2;height:4634" coordorigin="3080,2244" coordsize="0,4634" path="m3080,2244l3080,6877e" filled="false" stroked="true" strokeweight="1.980697pt" strokecolor="#5592c8">
                <v:path arrowok="t"/>
              </v:shape>
            </v:group>
            <v:group style="position:absolute;left:1398;top:4759;width:2;height:1790" coordorigin="1398,4759" coordsize="2,1790">
              <v:shape style="position:absolute;left:1398;top:4759;width:2;height:1790" coordorigin="1398,4759" coordsize="0,1790" path="m1398,4759l1398,6548e" filled="false" stroked="true" strokeweight="1.980697pt" strokecolor="#5592c8">
                <v:path arrowok="t"/>
              </v:shape>
              <v:shape style="position:absolute;left:1839;top:6473;width:842;height:572" type="#_x0000_t75" stroked="false">
                <v:imagedata r:id="rId9" o:title=""/>
              </v:shape>
            </v:group>
            <v:group style="position:absolute;left:3711;top:5107;width:2171;height:2040" coordorigin="3711,5107" coordsize="2171,2040">
              <v:shape style="position:absolute;left:3711;top:5107;width:2171;height:2040" coordorigin="3711,5107" coordsize="2171,2040" path="m5694,5107l3898,5107,3848,5113,3765,5161,3717,5244,3711,5294,3711,6959,3736,7054,3803,7121,3898,7146,5694,7146,5789,7121,5856,7054,5882,6959,5882,5294,5856,5199,5789,5132,5694,5107xe" filled="true" fillcolor="#1f467c" stroked="false">
                <v:path arrowok="t"/>
                <v:fill opacity="9766f" type="solid"/>
              </v:shape>
            </v:group>
            <v:group style="position:absolute;left:3711;top:5107;width:2171;height:2040" coordorigin="3711,5107" coordsize="2171,2040">
              <v:shape style="position:absolute;left:3711;top:5107;width:2171;height:2040" coordorigin="3711,5107" coordsize="2171,2040" path="m3898,7146l5694,7146,5744,7140,5827,7091,5875,7009,5882,6959,5882,5294,5856,5199,5789,5132,5694,5107,3898,5107,3803,5132,3736,5199,3711,5294,3711,6959,3736,7054,3803,7121,3898,7146xe" filled="false" stroked="true" strokeweight=".495628pt" strokecolor="#eaeef5">
                <v:path arrowok="t"/>
              </v:shape>
            </v:group>
            <v:group style="position:absolute;left:4767;top:4759;width:2;height:1811" coordorigin="4767,4759" coordsize="2,1811">
              <v:shape style="position:absolute;left:4767;top:4759;width:2;height:1811" coordorigin="4767,4759" coordsize="0,1811" path="m4767,4759l4767,6569e" filled="false" stroked="true" strokeweight="1.980697pt" strokecolor="#5592c8">
                <v:path arrowok="t"/>
              </v:shape>
            </v:group>
            <v:group style="position:absolute;left:529;top:6058;width:1722;height:32" coordorigin="529,6058" coordsize="1722,32">
              <v:shape style="position:absolute;left:529;top:6058;width:1722;height:32" coordorigin="529,6058" coordsize="1722,32" path="m529,6089l1367,6089,1369,6077,1376,6067,1386,6060,1398,6058,1410,6060,1420,6067,1427,6077,1429,6089,2251,6089e" filled="false" stroked="true" strokeweight="3.960769pt" strokecolor="#5592c8">
                <v:path arrowok="t"/>
              </v:shape>
              <v:shape style="position:absolute;left:3729;top:6382;width:655;height:839" type="#_x0000_t75" stroked="false">
                <v:imagedata r:id="rId10" o:title=""/>
              </v:shape>
              <v:shape style="position:absolute;left:155;top:6467;width:1656;height:572" type="#_x0000_t75" stroked="false">
                <v:imagedata r:id="rId11" o:title=""/>
              </v:shape>
            </v:group>
            <v:group style="position:absolute;left:641;top:6081;width:2;height:462" coordorigin="641,6081" coordsize="2,462">
              <v:shape style="position:absolute;left:641;top:6081;width:2;height:462" coordorigin="641,6081" coordsize="0,462" path="m641,6543l641,6081e" filled="false" stroked="true" strokeweight="1.980697pt" strokecolor="#5592c8">
                <v:path arrowok="t"/>
              </v:shape>
            </v:group>
            <v:group style="position:absolute;left:2139;top:6097;width:2;height:449" coordorigin="2139,6097" coordsize="2,449">
              <v:shape style="position:absolute;left:2139;top:6097;width:2;height:449" coordorigin="2139,6097" coordsize="0,449" path="m2139,6545l2139,6097e" filled="false" stroked="true" strokeweight="1.980697pt" strokecolor="#5592c8">
                <v:path arrowok="t"/>
              </v:shape>
              <v:shape style="position:absolute;left:2862;top:1974;width:440;height:870" type="#_x0000_t75" stroked="false">
                <v:imagedata r:id="rId12" o:title=""/>
              </v:shape>
            </v:group>
            <v:group style="position:absolute;left:3303;top:2378;width:2766;height:32" coordorigin="3303,2378" coordsize="2766,32">
              <v:shape style="position:absolute;left:3303;top:2378;width:2766;height:32" coordorigin="3303,2378" coordsize="2766,32" path="m6069,2409l5091,2409,5089,2397,5082,2387,5072,2380,5060,2378,5048,2380,5038,2387,5031,2397,5029,2409,3303,2409e" filled="false" stroked="true" strokeweight="1.980384pt" strokecolor="#5592c8">
                <v:path arrowok="t"/>
              </v:shape>
            </v:group>
            <v:group style="position:absolute;left:5060;top:1570;width:2;height:1722" coordorigin="5060,1570" coordsize="2,1722">
              <v:shape style="position:absolute;left:5060;top:1570;width:2;height:1722" coordorigin="5060,1570" coordsize="0,1722" path="m5060,1570l5060,3292e" filled="false" stroked="true" strokeweight="3.961393pt" strokecolor="#5592c8">
                <v:path arrowok="t"/>
              </v:shape>
            </v:group>
            <v:group style="position:absolute;left:5060;top:1682;width:718;height:2" coordorigin="5060,1682" coordsize="718,2">
              <v:shape style="position:absolute;left:5060;top:1682;width:718;height:2" coordorigin="5060,1682" coordsize="718,0" path="m5060,1682l5777,1682e" filled="false" stroked="true" strokeweight="1.980384pt" strokecolor="#5592c8">
                <v:path arrowok="t"/>
              </v:shape>
            </v:group>
            <v:group style="position:absolute;left:5095;top:3179;width:683;height:2" coordorigin="5095,3179" coordsize="683,2">
              <v:shape style="position:absolute;left:5095;top:3179;width:683;height:2" coordorigin="5095,3179" coordsize="683,0" path="m5095,3179l5778,3179e" filled="false" stroked="true" strokeweight="1.980384pt" strokecolor="#5592c8">
                <v:path arrowok="t"/>
              </v:shape>
              <v:shape style="position:absolute;left:2695;top:5144;width:791;height:590" type="#_x0000_t75" stroked="false">
                <v:imagedata r:id="rId13" o:title=""/>
              </v:shape>
              <v:shape style="position:absolute;left:1016;top:5144;width:791;height:590" type="#_x0000_t75" stroked="false">
                <v:imagedata r:id="rId13" o:title=""/>
              </v:shape>
              <v:shape style="position:absolute;left:2644;top:6481;width:842;height:572" type="#_x0000_t75" stroked="false">
                <v:imagedata r:id="rId9" o:title=""/>
              </v:shape>
            </v:group>
            <v:group style="position:absolute;left:3823;top:6058;width:1797;height:32" coordorigin="3823,6058" coordsize="1797,32">
              <v:shape style="position:absolute;left:3823;top:6058;width:1797;height:32" coordorigin="3823,6058" coordsize="1797,32" path="m3823,6089l4736,6089,4738,6077,4745,6067,4755,6060,4767,6058,4779,6060,4789,6067,4796,6077,4798,6089,5620,6089e" filled="false" stroked="true" strokeweight="3.960769pt" strokecolor="#5592c8">
                <v:path arrowok="t"/>
              </v:shape>
            </v:group>
            <v:group style="position:absolute;left:4010;top:6081;width:2;height:411" coordorigin="4010,6081" coordsize="2,411">
              <v:shape style="position:absolute;left:4010;top:6081;width:2;height:411" coordorigin="4010,6081" coordsize="0,411" path="m4010,6491l4010,6081e" filled="false" stroked="true" strokeweight="1.980697pt" strokecolor="#5592c8">
                <v:path arrowok="t"/>
              </v:shape>
            </v:group>
            <v:group style="position:absolute;left:5507;top:6097;width:2;height:366" coordorigin="5507,6097" coordsize="2,366">
              <v:shape style="position:absolute;left:5507;top:6097;width:2;height:366" coordorigin="5507,6097" coordsize="0,366" path="m5507,6463l5507,6097e" filled="false" stroked="true" strokeweight="1.980697pt" strokecolor="#5592c8">
                <v:path arrowok="t"/>
              </v:shape>
              <v:shape style="position:absolute;left:4403;top:6503;width:784;height:718" type="#_x0000_t75" stroked="false">
                <v:imagedata r:id="rId14" o:title=""/>
              </v:shape>
            </v:group>
            <v:group style="position:absolute;left:4946;top:4676;width:912;height:562" coordorigin="4946,4676" coordsize="912,562">
              <v:shape style="position:absolute;left:4946;top:4676;width:912;height:562" coordorigin="4946,4676" coordsize="912,562" path="m4946,5238l5858,4676e" filled="false" stroked="true" strokeweight="1.98047pt" strokecolor="#e65701">
                <v:path arrowok="t"/>
              </v:shape>
              <v:shape style="position:absolute;left:2588;top:883;width:1081;height:1339" type="#_x0000_t75" stroked="false">
                <v:imagedata r:id="rId15" o:title=""/>
              </v:shape>
              <v:shape style="position:absolute;left:5547;top:2739;width:784;height:718" type="#_x0000_t75" stroked="false">
                <v:imagedata r:id="rId14" o:title=""/>
              </v:shape>
              <v:shape style="position:absolute;left:5582;top:1173;width:561;height:759" type="#_x0000_t75" stroked="false">
                <v:imagedata r:id="rId16" o:title=""/>
              </v:shape>
              <v:shape style="position:absolute;left:5582;top:1956;width:561;height:759" type="#_x0000_t75" stroked="false">
                <v:imagedata r:id="rId16" o:title=""/>
              </v:shape>
              <v:shape style="position:absolute;left:5233;top:6382;width:548;height:735" type="#_x0000_t75" stroked="false">
                <v:imagedata r:id="rId17" o:title=""/>
              </v:shape>
              <v:shape style="position:absolute;left:2619;top:3479;width:911;height:839" type="#_x0000_t75" stroked="false">
                <v:imagedata r:id="rId18" o:title=""/>
              </v:shape>
              <v:shape style="position:absolute;left:3823;top:2114;width:791;height:590" type="#_x0000_t75" stroked="false">
                <v:imagedata r:id="rId13" o:title=""/>
              </v:shape>
              <v:shape style="position:absolute;left:4384;top:5130;width:791;height:590" type="#_x0000_t75" stroked="false">
                <v:imagedata r:id="rId13" o:title=""/>
              </v:shape>
              <v:shape style="position:absolute;left:6630;top:5067;width:940;height:1207" type="#_x0000_t75" stroked="false">
                <v:imagedata r:id="rId19" o:title=""/>
              </v:shape>
            </v:group>
            <v:group style="position:absolute;left:6406;top:4489;width:543;height:712" coordorigin="6406,4489" coordsize="543,712">
              <v:shape style="position:absolute;left:6406;top:4489;width:543;height:712" coordorigin="6406,4489" coordsize="543,712" path="m6406,4489l6948,5200e" filled="false" stroked="true" strokeweight="1.980582pt" strokecolor="#5592c8">
                <v:path arrowok="t"/>
              </v:shape>
              <v:shape style="position:absolute;left:5177;top:3898;width:2626;height:778" type="#_x0000_t75" stroked="false">
                <v:imagedata r:id="rId20" o:title=""/>
              </v:shape>
            </v:group>
            <v:group style="position:absolute;left:4277;top:2635;width:1572;height:1318" coordorigin="4277,2635" coordsize="1572,1318">
              <v:shape style="position:absolute;left:4277;top:2635;width:1572;height:1318" coordorigin="4277,2635" coordsize="1572,1318" path="m4277,2635l5849,3952e" filled="false" stroked="true" strokeweight="1.980513pt" strokecolor="#e65701">
                <v:path arrowok="t"/>
              </v:shape>
              <v:shape style="position:absolute;left:3994;top:1477;width:646;height:189" type="#_x0000_t202" filled="false" stroked="false">
                <v:textbox inset="0,0,0,0">
                  <w:txbxContent>
                    <w:p>
                      <w:pPr>
                        <w:spacing w:line="188"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spacing w:val="-4"/>
                          <w:w w:val="95"/>
                          <w:sz w:val="19"/>
                          <w:szCs w:val="19"/>
                        </w:rPr>
                        <w:t>DMZ</w:t>
                      </w:r>
                      <w:r>
                        <w:rPr>
                          <w:rFonts w:ascii="微软雅黑" w:hAnsi="微软雅黑" w:cs="微软雅黑" w:eastAsia="微软雅黑" w:hint="default"/>
                          <w:b/>
                          <w:bCs/>
                          <w:spacing w:val="-4"/>
                          <w:w w:val="95"/>
                          <w:sz w:val="19"/>
                          <w:szCs w:val="19"/>
                        </w:rPr>
                        <w:t>区</w:t>
                      </w:r>
                      <w:r>
                        <w:rPr>
                          <w:rFonts w:ascii="微软雅黑" w:hAnsi="微软雅黑" w:cs="微软雅黑" w:eastAsia="微软雅黑" w:hint="default"/>
                          <w:spacing w:val="-4"/>
                          <w:sz w:val="19"/>
                          <w:szCs w:val="19"/>
                        </w:rPr>
                      </w:r>
                    </w:p>
                  </w:txbxContent>
                </v:textbox>
                <w10:wrap type="none"/>
              </v:shape>
              <v:shape style="position:absolute;left:5825;top:3725;width:1454;height:189" type="#_x0000_t202" filled="false" stroked="false">
                <v:textbox inset="0,0,0,0">
                  <w:txbxContent>
                    <w:p>
                      <w:pPr>
                        <w:spacing w:line="188"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color w:val="FF0000"/>
                          <w:spacing w:val="-5"/>
                          <w:w w:val="95"/>
                          <w:sz w:val="19"/>
                          <w:szCs w:val="19"/>
                        </w:rPr>
                        <w:t>360</w:t>
                      </w:r>
                      <w:r>
                        <w:rPr>
                          <w:rFonts w:ascii="微软雅黑" w:hAnsi="微软雅黑" w:cs="微软雅黑" w:eastAsia="微软雅黑" w:hint="default"/>
                          <w:b/>
                          <w:bCs/>
                          <w:color w:val="FF0000"/>
                          <w:spacing w:val="-5"/>
                          <w:w w:val="95"/>
                          <w:sz w:val="19"/>
                          <w:szCs w:val="19"/>
                        </w:rPr>
                        <w:t>入侵检测系统</w:t>
                      </w:r>
                      <w:r>
                        <w:rPr>
                          <w:rFonts w:ascii="微软雅黑" w:hAnsi="微软雅黑" w:cs="微软雅黑" w:eastAsia="微软雅黑" w:hint="default"/>
                          <w:spacing w:val="-5"/>
                          <w:sz w:val="19"/>
                          <w:szCs w:val="19"/>
                        </w:rPr>
                      </w:r>
                    </w:p>
                  </w:txbxContent>
                </v:textbox>
                <w10:wrap type="none"/>
              </v:shape>
              <v:shape style="position:absolute;left:102;top:5711;width:556;height:189" type="#_x0000_t202" filled="false" stroked="false">
                <v:textbox inset="0,0,0,0">
                  <w:txbxContent>
                    <w:p>
                      <w:pPr>
                        <w:spacing w:line="188"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spacing w:val="-5"/>
                          <w:w w:val="95"/>
                          <w:sz w:val="19"/>
                          <w:szCs w:val="19"/>
                        </w:rPr>
                        <w:t>工作区</w:t>
                      </w:r>
                      <w:r>
                        <w:rPr>
                          <w:rFonts w:ascii="微软雅黑" w:hAnsi="微软雅黑" w:cs="微软雅黑" w:eastAsia="微软雅黑" w:hint="default"/>
                          <w:spacing w:val="-5"/>
                          <w:sz w:val="19"/>
                          <w:szCs w:val="19"/>
                        </w:rPr>
                      </w:r>
                    </w:p>
                  </w:txbxContent>
                </v:textbox>
                <w10:wrap type="none"/>
              </v:shape>
              <v:shape style="position:absolute;left:5107;top:5711;width:744;height:189" type="#_x0000_t202" filled="false" stroked="false">
                <v:textbox inset="0,0,0,0">
                  <w:txbxContent>
                    <w:p>
                      <w:pPr>
                        <w:spacing w:line="188"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spacing w:val="-4"/>
                          <w:w w:val="95"/>
                          <w:sz w:val="19"/>
                          <w:szCs w:val="19"/>
                        </w:rPr>
                        <w:t>服务器区</w:t>
                      </w:r>
                      <w:r>
                        <w:rPr>
                          <w:rFonts w:ascii="微软雅黑" w:hAnsi="微软雅黑" w:cs="微软雅黑" w:eastAsia="微软雅黑" w:hint="default"/>
                          <w:spacing w:val="-4"/>
                          <w:sz w:val="19"/>
                          <w:szCs w:val="19"/>
                        </w:rPr>
                      </w:r>
                    </w:p>
                  </w:txbxContent>
                </v:textbox>
                <w10:wrap type="none"/>
              </v:shape>
              <v:shape style="position:absolute;left:6681;top:6219;width:933;height:189" type="#_x0000_t202" filled="false" stroked="false">
                <v:textbox inset="0,0,0,0">
                  <w:txbxContent>
                    <w:p>
                      <w:pPr>
                        <w:spacing w:line="188" w:lineRule="exact" w:before="0"/>
                        <w:ind w:left="0" w:right="0" w:firstLine="0"/>
                        <w:jc w:val="left"/>
                        <w:rPr>
                          <w:rFonts w:ascii="微软雅黑" w:hAnsi="微软雅黑" w:cs="微软雅黑" w:eastAsia="微软雅黑" w:hint="default"/>
                          <w:sz w:val="19"/>
                          <w:szCs w:val="19"/>
                        </w:rPr>
                      </w:pPr>
                      <w:r>
                        <w:rPr>
                          <w:rFonts w:ascii="微软雅黑" w:hAnsi="微软雅黑" w:cs="微软雅黑" w:eastAsia="微软雅黑" w:hint="default"/>
                          <w:b/>
                          <w:bCs/>
                          <w:spacing w:val="-4"/>
                          <w:w w:val="95"/>
                          <w:sz w:val="19"/>
                          <w:szCs w:val="19"/>
                        </w:rPr>
                        <w:t>管理控制台</w:t>
                      </w:r>
                      <w:r>
                        <w:rPr>
                          <w:rFonts w:ascii="微软雅黑" w:hAnsi="微软雅黑" w:cs="微软雅黑" w:eastAsia="微软雅黑" w:hint="default"/>
                          <w:spacing w:val="-4"/>
                          <w:sz w:val="19"/>
                          <w:szCs w:val="19"/>
                        </w:rPr>
                      </w:r>
                    </w:p>
                  </w:txbxContent>
                </v:textbox>
                <w10:wrap type="none"/>
              </v:shape>
            </v:group>
          </v:group>
        </w:pict>
      </w:r>
      <w:r>
        <w:rPr>
          <w:rFonts w:ascii="宋体" w:hAnsi="宋体" w:cs="宋体" w:eastAsia="宋体" w:hint="default"/>
          <w:position w:val="-143"/>
          <w:sz w:val="20"/>
          <w:szCs w:val="20"/>
        </w:rPr>
      </w:r>
    </w:p>
    <w:p>
      <w:pPr>
        <w:spacing w:after="0" w:line="7221" w:lineRule="exact"/>
        <w:rPr>
          <w:rFonts w:ascii="宋体" w:hAnsi="宋体" w:cs="宋体" w:eastAsia="宋体" w:hint="default"/>
          <w:sz w:val="20"/>
          <w:szCs w:val="20"/>
        </w:rPr>
        <w:sectPr>
          <w:pgSz w:w="11910" w:h="16840"/>
          <w:pgMar w:header="0" w:footer="979" w:top="1360" w:bottom="1160" w:left="1300" w:right="1300"/>
        </w:sectPr>
      </w:pPr>
    </w:p>
    <w:p>
      <w:pPr>
        <w:pStyle w:val="Heading1"/>
        <w:spacing w:line="464" w:lineRule="exact"/>
        <w:ind w:right="105"/>
        <w:jc w:val="left"/>
        <w:rPr>
          <w:b w:val="0"/>
          <w:bCs w:val="0"/>
        </w:rPr>
      </w:pPr>
      <w:bookmarkStart w:name="_bookmark18" w:id="19"/>
      <w:bookmarkEnd w:id="19"/>
      <w:r>
        <w:rPr>
          <w:b w:val="0"/>
          <w:bCs w:val="0"/>
        </w:rPr>
      </w:r>
      <w:r>
        <w:rPr>
          <w:rFonts w:ascii="微软雅黑" w:hAnsi="微软雅黑" w:cs="微软雅黑" w:eastAsia="微软雅黑" w:hint="default"/>
        </w:rPr>
        <w:t>5.</w:t>
      </w:r>
      <w:r>
        <w:rPr/>
        <w:t>客户价值</w:t>
      </w:r>
      <w:r>
        <w:rPr>
          <w:b w:val="0"/>
          <w:bCs w:val="0"/>
        </w:rPr>
      </w:r>
    </w:p>
    <w:p>
      <w:pPr>
        <w:spacing w:line="240" w:lineRule="auto" w:before="3"/>
        <w:rPr>
          <w:rFonts w:ascii="微软雅黑" w:hAnsi="微软雅黑" w:cs="微软雅黑" w:eastAsia="微软雅黑" w:hint="default"/>
          <w:b/>
          <w:bCs/>
          <w:sz w:val="26"/>
          <w:szCs w:val="26"/>
        </w:rPr>
      </w:pPr>
    </w:p>
    <w:p>
      <w:pPr>
        <w:pStyle w:val="Heading3"/>
        <w:spacing w:line="240" w:lineRule="auto"/>
        <w:ind w:right="105"/>
        <w:jc w:val="left"/>
        <w:rPr>
          <w:b w:val="0"/>
          <w:bCs w:val="0"/>
        </w:rPr>
      </w:pPr>
      <w:r>
        <w:rPr/>
        <w:t>全面检测与响应</w:t>
      </w:r>
      <w:r>
        <w:rPr>
          <w:b w:val="0"/>
          <w:bCs w:val="0"/>
        </w:rPr>
      </w:r>
    </w:p>
    <w:p>
      <w:pPr>
        <w:pStyle w:val="BodyText"/>
        <w:spacing w:line="357" w:lineRule="auto" w:before="151"/>
        <w:ind w:right="108"/>
        <w:jc w:val="both"/>
      </w:pPr>
      <w:r>
        <w:rPr/>
        <w:t>系统内置超过</w:t>
      </w:r>
      <w:r>
        <w:rPr>
          <w:spacing w:val="-58"/>
        </w:rPr>
        <w:t> </w:t>
      </w:r>
      <w:r>
        <w:rPr>
          <w:rFonts w:ascii="宋体" w:hAnsi="宋体" w:cs="宋体" w:eastAsia="宋体" w:hint="default"/>
        </w:rPr>
        <w:t>4000</w:t>
      </w:r>
      <w:r>
        <w:rPr>
          <w:rFonts w:ascii="宋体" w:hAnsi="宋体" w:cs="宋体" w:eastAsia="宋体" w:hint="default"/>
          <w:spacing w:val="-59"/>
        </w:rPr>
        <w:t> </w:t>
      </w:r>
      <w:r>
        <w:rPr>
          <w:spacing w:val="-4"/>
        </w:rPr>
        <w:t>条的攻击事件特征库，实时检测各种入侵攻击及违规行为，并通</w:t>
      </w:r>
      <w:r>
        <w:rPr/>
        <w:t> </w:t>
      </w:r>
      <w:r>
        <w:rPr>
          <w:spacing w:val="-6"/>
        </w:rPr>
        <w:t>过邮件、</w:t>
      </w:r>
      <w:r>
        <w:rPr>
          <w:rFonts w:ascii="宋体" w:hAnsi="宋体" w:cs="宋体" w:eastAsia="宋体" w:hint="default"/>
          <w:spacing w:val="-6"/>
        </w:rPr>
        <w:t>Syslog</w:t>
      </w:r>
      <w:r>
        <w:rPr>
          <w:rFonts w:ascii="宋体" w:hAnsi="宋体" w:cs="宋体" w:eastAsia="宋体" w:hint="default"/>
          <w:spacing w:val="-99"/>
        </w:rPr>
        <w:t> </w:t>
      </w:r>
      <w:r>
        <w:rPr/>
        <w:t>等多种响应方式通知管理员采取进一步的防护措施，也可通过会话重置 功能进行实时阻断。</w:t>
      </w:r>
    </w:p>
    <w:p>
      <w:pPr>
        <w:pStyle w:val="Heading3"/>
        <w:spacing w:line="240" w:lineRule="auto" w:before="39"/>
        <w:ind w:right="105"/>
        <w:jc w:val="left"/>
        <w:rPr>
          <w:b w:val="0"/>
          <w:bCs w:val="0"/>
        </w:rPr>
      </w:pPr>
      <w:r>
        <w:rPr/>
        <w:t>精准识别</w:t>
      </w:r>
      <w:r>
        <w:rPr>
          <w:b w:val="0"/>
          <w:bCs w:val="0"/>
        </w:rPr>
      </w:r>
    </w:p>
    <w:p>
      <w:pPr>
        <w:pStyle w:val="BodyText"/>
        <w:spacing w:line="360" w:lineRule="auto" w:before="151"/>
        <w:ind w:right="110"/>
        <w:jc w:val="both"/>
      </w:pPr>
      <w:r>
        <w:rPr/>
        <w:t>依托</w:t>
      </w:r>
      <w:r>
        <w:rPr>
          <w:spacing w:val="-56"/>
        </w:rPr>
        <w:t> </w:t>
      </w:r>
      <w:r>
        <w:rPr>
          <w:rFonts w:ascii="宋体" w:hAnsi="宋体" w:cs="宋体" w:eastAsia="宋体" w:hint="default"/>
        </w:rPr>
        <w:t>360</w:t>
      </w:r>
      <w:r>
        <w:rPr>
          <w:rFonts w:ascii="宋体" w:hAnsi="宋体" w:cs="宋体" w:eastAsia="宋体" w:hint="default"/>
          <w:spacing w:val="-56"/>
        </w:rPr>
        <w:t> </w:t>
      </w:r>
      <w:r>
        <w:rPr/>
        <w:t>公司强大的安全分析团队以及系统内置的精准特征库，做到不漏报、不误 报，节约管理员处置成本。</w:t>
      </w:r>
    </w:p>
    <w:p>
      <w:pPr>
        <w:pStyle w:val="BodyText"/>
        <w:spacing w:line="360" w:lineRule="auto" w:before="32"/>
        <w:ind w:left="539" w:right="105" w:firstLine="0"/>
        <w:jc w:val="left"/>
      </w:pPr>
      <w:r>
        <w:rPr>
          <w:rFonts w:ascii="宋体" w:hAnsi="宋体" w:cs="宋体" w:eastAsia="宋体" w:hint="default"/>
          <w:b/>
          <w:bCs/>
        </w:rPr>
        <w:t>风险可视</w:t>
      </w:r>
      <w:r>
        <w:rPr>
          <w:rFonts w:ascii="宋体" w:hAnsi="宋体" w:cs="宋体" w:eastAsia="宋体" w:hint="default"/>
          <w:b/>
          <w:bCs/>
          <w:w w:val="99"/>
        </w:rPr>
        <w:t> </w:t>
      </w:r>
      <w:r>
        <w:rPr/>
        <w:t>依靠系统提供的多维度事件分析技术，全面掌握网络内的各种威胁和风险，及时调</w:t>
      </w:r>
    </w:p>
    <w:p>
      <w:pPr>
        <w:spacing w:line="360" w:lineRule="auto" w:before="31"/>
        <w:ind w:left="539" w:right="4608" w:hanging="423"/>
        <w:jc w:val="left"/>
        <w:rPr>
          <w:rFonts w:ascii="宋体" w:hAnsi="宋体" w:cs="宋体" w:eastAsia="宋体" w:hint="default"/>
          <w:sz w:val="24"/>
          <w:szCs w:val="24"/>
        </w:rPr>
      </w:pPr>
      <w:r>
        <w:rPr>
          <w:rFonts w:ascii="宋体" w:hAnsi="宋体" w:cs="宋体" w:eastAsia="宋体" w:hint="default"/>
          <w:sz w:val="24"/>
          <w:szCs w:val="24"/>
        </w:rPr>
        <w:t>整安全策略或借助其他措施予以及时应对。 </w:t>
      </w:r>
      <w:r>
        <w:rPr>
          <w:rFonts w:ascii="宋体" w:hAnsi="宋体" w:cs="宋体" w:eastAsia="宋体" w:hint="default"/>
          <w:b/>
          <w:bCs/>
          <w:sz w:val="24"/>
          <w:szCs w:val="24"/>
        </w:rPr>
        <w:t>行业监管合规</w:t>
      </w:r>
      <w:r>
        <w:rPr>
          <w:rFonts w:ascii="宋体" w:hAnsi="宋体" w:cs="宋体" w:eastAsia="宋体" w:hint="default"/>
          <w:sz w:val="24"/>
          <w:szCs w:val="24"/>
        </w:rPr>
      </w:r>
    </w:p>
    <w:p>
      <w:pPr>
        <w:pStyle w:val="BodyText"/>
        <w:spacing w:line="360" w:lineRule="auto" w:before="32"/>
        <w:ind w:right="115"/>
        <w:jc w:val="both"/>
      </w:pPr>
      <w:r>
        <w:rPr/>
        <w:t>产品通过公安部、保密局等多个权威机构的认证测评，可以满足等级保护、分级保 护等行业标准的要求，增强用户的合规能力。</w:t>
      </w:r>
    </w:p>
    <w:sectPr>
      <w:pgSz w:w="11910" w:h="16840"/>
      <w:pgMar w:header="0" w:footer="979" w:top="1340" w:bottom="11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Wingdings">
    <w:altName w:val="Wingdings"/>
    <w:charset w:val="2"/>
    <w:family w:val="auto"/>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518.030029pt;margin-top:781.981384pt;width:8.6pt;height:11.15pt;mso-position-horizontal-relative:page;mso-position-vertical-relative:page;z-index:-9208" type="#_x0000_t202" filled="false" stroked="false">
          <v:textbox inset="0,0,0,0">
            <w:txbxContent>
              <w:p>
                <w:pPr>
                  <w:spacing w:line="206" w:lineRule="exact" w:before="0"/>
                  <w:ind w:left="40" w:right="0" w:firstLine="0"/>
                  <w:jc w:val="left"/>
                  <w:rPr>
                    <w:rFonts w:ascii="Times New Roman" w:hAnsi="Times New Roman" w:cs="Times New Roman" w:eastAsia="Times New Roman" w:hint="default"/>
                    <w:sz w:val="18"/>
                    <w:szCs w:val="18"/>
                  </w:rPr>
                </w:pPr>
                <w:r>
                  <w:rPr>
                    <w:rFonts w:ascii="Times New Roman"/>
                    <w:w w:val="101"/>
                    <w:sz w:val="18"/>
                  </w:rPr>
                </w:r>
                <w:r>
                  <w:rPr/>
                  <w:fldChar w:fldCharType="begin"/>
                </w:r>
                <w:r>
                  <w:rPr>
                    <w:rFonts w:ascii="Times New Roman"/>
                    <w:w w:val="101"/>
                    <w:sz w:val="18"/>
                  </w:rPr>
                  <w:instrText> PAGE </w:instrText>
                </w:r>
                <w:r>
                  <w:rPr/>
                  <w:fldChar w:fldCharType="separate"/>
                </w:r>
                <w:r>
                  <w:rPr/>
                  <w:t>1</w:t>
                </w:r>
                <w:r>
                  <w:rPr/>
                  <w:fldChar w:fldCharType="end"/>
                </w:r>
                <w:r>
                  <w:rPr>
                    <w:rFonts w:ascii="Times New Roman"/>
                    <w:sz w:val="18"/>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209"/>
      <w:ind w:left="117"/>
    </w:pPr>
    <w:rPr>
      <w:rFonts w:ascii="微软雅黑" w:hAnsi="微软雅黑" w:eastAsia="微软雅黑"/>
      <w:sz w:val="24"/>
      <w:szCs w:val="24"/>
    </w:rPr>
  </w:style>
  <w:style w:styleId="TOC2" w:type="paragraph">
    <w:name w:val="TOC 2"/>
    <w:basedOn w:val="Normal"/>
    <w:uiPriority w:val="1"/>
    <w:qFormat/>
    <w:pPr>
      <w:spacing w:before="209"/>
      <w:ind w:left="515"/>
    </w:pPr>
    <w:rPr>
      <w:rFonts w:ascii="微软雅黑" w:hAnsi="微软雅黑" w:eastAsia="微软雅黑"/>
      <w:sz w:val="24"/>
      <w:szCs w:val="24"/>
    </w:rPr>
  </w:style>
  <w:style w:styleId="BodyText" w:type="paragraph">
    <w:name w:val="Body Text"/>
    <w:basedOn w:val="Normal"/>
    <w:uiPriority w:val="1"/>
    <w:qFormat/>
    <w:pPr>
      <w:ind w:left="116" w:firstLine="422"/>
    </w:pPr>
    <w:rPr>
      <w:rFonts w:ascii="宋体" w:hAnsi="宋体" w:eastAsia="宋体"/>
      <w:sz w:val="24"/>
      <w:szCs w:val="24"/>
    </w:rPr>
  </w:style>
  <w:style w:styleId="Heading1" w:type="paragraph">
    <w:name w:val="Heading 1"/>
    <w:basedOn w:val="Normal"/>
    <w:uiPriority w:val="1"/>
    <w:qFormat/>
    <w:pPr>
      <w:ind w:left="116"/>
      <w:outlineLvl w:val="1"/>
    </w:pPr>
    <w:rPr>
      <w:rFonts w:ascii="微软雅黑" w:hAnsi="微软雅黑" w:eastAsia="微软雅黑"/>
      <w:b/>
      <w:bCs/>
      <w:sz w:val="36"/>
      <w:szCs w:val="36"/>
    </w:rPr>
  </w:style>
  <w:style w:styleId="Heading2" w:type="paragraph">
    <w:name w:val="Heading 2"/>
    <w:basedOn w:val="Normal"/>
    <w:uiPriority w:val="1"/>
    <w:qFormat/>
    <w:pPr>
      <w:ind w:left="116"/>
      <w:outlineLvl w:val="2"/>
    </w:pPr>
    <w:rPr>
      <w:rFonts w:ascii="微软雅黑" w:hAnsi="微软雅黑" w:eastAsia="微软雅黑"/>
      <w:b/>
      <w:bCs/>
      <w:sz w:val="32"/>
      <w:szCs w:val="32"/>
    </w:rPr>
  </w:style>
  <w:style w:styleId="Heading3" w:type="paragraph">
    <w:name w:val="Heading 3"/>
    <w:basedOn w:val="Normal"/>
    <w:uiPriority w:val="1"/>
    <w:qFormat/>
    <w:pPr>
      <w:ind w:left="539"/>
      <w:outlineLvl w:val="3"/>
    </w:pPr>
    <w:rPr>
      <w:rFonts w:ascii="宋体" w:hAnsi="宋体" w:eastAsia="宋体"/>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2019-03-13T15:17:22Z</dcterms:created>
  <dcterms:modified xsi:type="dcterms:W3CDTF">2019-03-13T15:17:22Z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Microsoft® Word 2010</vt:lpwstr>
  </property>
  <property fmtid="{D5CDD505-2E9C-101B-9397-08002B2CF9AE}" pid="4" name="LastSaved">
    <vt:filetime>2019-03-13T00:00:00Z</vt:filetime>
  </property>
</Properties>
</file>